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95EBE" w14:textId="77777777" w:rsidR="00205D46" w:rsidRPr="00682DA3"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7E61D55D" w14:textId="77777777" w:rsidR="00FF11D1" w:rsidRPr="00682DA3" w:rsidRDefault="00FF11D1" w:rsidP="00FF11D1">
      <w:pPr>
        <w:pStyle w:val="Body"/>
        <w:tabs>
          <w:tab w:val="left" w:pos="1300"/>
          <w:tab w:val="left" w:pos="7560"/>
        </w:tabs>
        <w:spacing w:after="0" w:line="240" w:lineRule="auto"/>
        <w:rPr>
          <w:rFonts w:ascii="Franklin Gothic Book" w:eastAsia="Arial" w:hAnsi="Franklin Gothic Book" w:cs="Arial"/>
          <w:b/>
          <w:bCs/>
        </w:rPr>
      </w:pPr>
      <w:r w:rsidRPr="00682DA3">
        <w:rPr>
          <w:rFonts w:ascii="Franklin Gothic Book" w:hAnsi="Franklin Gothic Book"/>
          <w:lang w:val="de-DE"/>
        </w:rPr>
        <w:t>CONTACT:</w:t>
      </w:r>
      <w:r w:rsidRPr="00682DA3">
        <w:rPr>
          <w:rFonts w:ascii="Franklin Gothic Book" w:hAnsi="Franklin Gothic Book"/>
          <w:lang w:val="de-DE"/>
        </w:rPr>
        <w:tab/>
        <w:t>Denise Schneider and Ata Younan</w:t>
      </w:r>
      <w:r w:rsidRPr="00682DA3">
        <w:rPr>
          <w:rFonts w:ascii="Franklin Gothic Book" w:hAnsi="Franklin Gothic Book"/>
          <w:lang w:val="de-DE"/>
        </w:rPr>
        <w:tab/>
      </w:r>
      <w:r w:rsidRPr="00682DA3">
        <w:rPr>
          <w:rFonts w:ascii="Franklin Gothic Book" w:hAnsi="Franklin Gothic Book"/>
        </w:rPr>
        <w:t xml:space="preserve">    </w:t>
      </w:r>
      <w:r w:rsidRPr="00682DA3">
        <w:rPr>
          <w:rFonts w:ascii="Franklin Gothic Book" w:hAnsi="Franklin Gothic Book"/>
        </w:rPr>
        <w:tab/>
      </w:r>
      <w:r w:rsidRPr="00682DA3">
        <w:rPr>
          <w:rFonts w:ascii="Franklin Gothic Book" w:hAnsi="Franklin Gothic Book"/>
        </w:rPr>
        <w:tab/>
      </w:r>
      <w:r w:rsidRPr="00682DA3">
        <w:rPr>
          <w:rFonts w:ascii="Franklin Gothic Book" w:hAnsi="Franklin Gothic Book"/>
          <w:b/>
          <w:bCs/>
        </w:rPr>
        <w:t>FOR IMMEDIATE RELEASE</w:t>
      </w:r>
    </w:p>
    <w:p w14:paraId="676F42C5" w14:textId="030BD479" w:rsidR="00970E2C" w:rsidRPr="00907CED" w:rsidRDefault="00FF11D1" w:rsidP="00FF11D1">
      <w:pPr>
        <w:pStyle w:val="Body"/>
        <w:tabs>
          <w:tab w:val="left" w:pos="1300"/>
          <w:tab w:val="left" w:pos="7560"/>
        </w:tabs>
        <w:spacing w:after="0" w:line="240" w:lineRule="auto"/>
        <w:rPr>
          <w:rStyle w:val="None"/>
          <w:rFonts w:ascii="Franklin Gothic Book" w:hAnsi="Franklin Gothic Book"/>
          <w:b/>
          <w:bCs/>
        </w:rPr>
      </w:pPr>
      <w:r w:rsidRPr="00682DA3">
        <w:rPr>
          <w:rFonts w:ascii="Franklin Gothic Book" w:hAnsi="Franklin Gothic Book"/>
          <w:b/>
          <w:bCs/>
        </w:rPr>
        <w:tab/>
      </w:r>
      <w:r w:rsidRPr="00682DA3">
        <w:rPr>
          <w:rFonts w:ascii="Franklin Gothic Book" w:hAnsi="Franklin Gothic Book"/>
        </w:rPr>
        <w:t xml:space="preserve">312.443.5151 or </w:t>
      </w:r>
      <w:hyperlink r:id="rId7" w:history="1">
        <w:r w:rsidRPr="00682DA3">
          <w:rPr>
            <w:rStyle w:val="Hyperlink0"/>
            <w:rFonts w:ascii="Franklin Gothic Book" w:hAnsi="Franklin Gothic Book"/>
          </w:rPr>
          <w:t>Press@GoodmanTheatre.org</w:t>
        </w:r>
      </w:hyperlink>
      <w:r w:rsidRPr="00682DA3">
        <w:rPr>
          <w:rFonts w:ascii="Franklin Gothic Book" w:hAnsi="Franklin Gothic Book"/>
        </w:rPr>
        <w:t xml:space="preserve">                    </w:t>
      </w:r>
      <w:r w:rsidRPr="00682DA3">
        <w:rPr>
          <w:rFonts w:ascii="Franklin Gothic Book" w:hAnsi="Franklin Gothic Book"/>
        </w:rPr>
        <w:tab/>
        <w:t xml:space="preserve">            </w:t>
      </w:r>
      <w:r w:rsidRPr="00682DA3">
        <w:rPr>
          <w:rFonts w:ascii="Franklin Gothic Book" w:hAnsi="Franklin Gothic Book"/>
        </w:rPr>
        <w:tab/>
        <w:t xml:space="preserve">          </w:t>
      </w:r>
      <w:r w:rsidR="00907CED">
        <w:rPr>
          <w:rStyle w:val="None"/>
          <w:rFonts w:ascii="Franklin Gothic Book" w:hAnsi="Franklin Gothic Book"/>
          <w:b/>
          <w:bCs/>
        </w:rPr>
        <w:t xml:space="preserve">February </w:t>
      </w:r>
      <w:r w:rsidR="00726BA4">
        <w:rPr>
          <w:rStyle w:val="None"/>
          <w:rFonts w:ascii="Franklin Gothic Book" w:hAnsi="Franklin Gothic Book"/>
          <w:b/>
          <w:bCs/>
        </w:rPr>
        <w:t>1</w:t>
      </w:r>
      <w:r w:rsidR="00DD3BD7">
        <w:rPr>
          <w:rStyle w:val="None"/>
          <w:rFonts w:ascii="Franklin Gothic Book" w:hAnsi="Franklin Gothic Book"/>
          <w:b/>
          <w:bCs/>
        </w:rPr>
        <w:t>9</w:t>
      </w:r>
      <w:r w:rsidRPr="00682DA3">
        <w:rPr>
          <w:rStyle w:val="None"/>
          <w:rFonts w:ascii="Franklin Gothic Book" w:hAnsi="Franklin Gothic Book"/>
          <w:b/>
          <w:bCs/>
        </w:rPr>
        <w:t>, 202</w:t>
      </w:r>
      <w:r w:rsidR="00697512">
        <w:rPr>
          <w:rStyle w:val="None"/>
          <w:rFonts w:ascii="Franklin Gothic Book" w:hAnsi="Franklin Gothic Book"/>
          <w:b/>
          <w:bCs/>
        </w:rPr>
        <w:t>4</w:t>
      </w:r>
      <w:r w:rsidR="00DE306E">
        <w:rPr>
          <w:rStyle w:val="None"/>
          <w:rFonts w:ascii="Franklin Gothic Book" w:hAnsi="Franklin Gothic Book"/>
          <w:b/>
          <w:bCs/>
        </w:rPr>
        <w:br/>
      </w:r>
      <w:r w:rsidR="00970E2C">
        <w:rPr>
          <w:rStyle w:val="None"/>
          <w:rFonts w:ascii="Franklin Gothic Book" w:hAnsi="Franklin Gothic Book"/>
        </w:rPr>
        <w:t xml:space="preserve">IMAGES: </w:t>
      </w:r>
      <w:r w:rsidR="00907CED">
        <w:rPr>
          <w:rStyle w:val="None"/>
          <w:rFonts w:ascii="Franklin Gothic Book" w:hAnsi="Franklin Gothic Book"/>
        </w:rPr>
        <w:tab/>
      </w:r>
      <w:hyperlink r:id="rId8" w:history="1">
        <w:r w:rsidR="00784BC2" w:rsidRPr="00784BC2">
          <w:rPr>
            <w:rStyle w:val="Hyperlink"/>
            <w:rFonts w:ascii="Franklin Gothic Book" w:hAnsi="Franklin Gothic Book"/>
          </w:rPr>
          <w:t>Goodman Press Room</w:t>
        </w:r>
      </w:hyperlink>
    </w:p>
    <w:p w14:paraId="31EA939B" w14:textId="0C3A7E04" w:rsidR="006017C3" w:rsidRPr="00682DA3" w:rsidRDefault="006017C3" w:rsidP="00FB38E9">
      <w:pPr>
        <w:pStyle w:val="Body"/>
        <w:tabs>
          <w:tab w:val="left" w:pos="1300"/>
        </w:tabs>
        <w:spacing w:after="0" w:line="240" w:lineRule="auto"/>
        <w:rPr>
          <w:rStyle w:val="None"/>
          <w:rFonts w:ascii="Franklin Gothic Book" w:eastAsia="Arial" w:hAnsi="Franklin Gothic Book" w:cs="Arial"/>
        </w:rPr>
      </w:pPr>
    </w:p>
    <w:p w14:paraId="36FCEBE4" w14:textId="0B03E00A" w:rsidR="00F11A26" w:rsidRPr="00F11A26" w:rsidRDefault="00F11A26" w:rsidP="00F11A26">
      <w:pPr>
        <w:pStyle w:val="Body"/>
        <w:jc w:val="center"/>
        <w:rPr>
          <w:rFonts w:ascii="Franklin Gothic Book" w:hAnsi="Franklin Gothic Book"/>
          <w:b/>
          <w:bCs/>
          <w:spacing w:val="-4"/>
        </w:rPr>
      </w:pPr>
      <w:r w:rsidRPr="00F11A26">
        <w:rPr>
          <w:rFonts w:ascii="Franklin Gothic Book" w:hAnsi="Franklin Gothic Book"/>
          <w:b/>
          <w:bCs/>
          <w:i/>
          <w:spacing w:val="-4"/>
        </w:rPr>
        <w:t xml:space="preserve">THE </w:t>
      </w:r>
      <w:r>
        <w:rPr>
          <w:rFonts w:ascii="Franklin Gothic Book" w:hAnsi="Franklin Gothic Book"/>
          <w:b/>
          <w:bCs/>
          <w:i/>
          <w:spacing w:val="-4"/>
        </w:rPr>
        <w:t>MATCHBOX MAGIC FLUTE</w:t>
      </w:r>
      <w:r>
        <w:rPr>
          <w:rFonts w:ascii="Franklin Gothic Book" w:hAnsi="Franklin Gothic Book"/>
          <w:b/>
          <w:bCs/>
          <w:iCs/>
          <w:spacing w:val="-4"/>
        </w:rPr>
        <w:t>, A FAMILY-FRIENDLY OPERA IN MINI</w:t>
      </w:r>
      <w:r w:rsidR="003014F1">
        <w:rPr>
          <w:rFonts w:ascii="Franklin Gothic Book" w:hAnsi="Franklin Gothic Book"/>
          <w:b/>
          <w:bCs/>
          <w:iCs/>
          <w:spacing w:val="-4"/>
        </w:rPr>
        <w:t>A</w:t>
      </w:r>
      <w:r>
        <w:rPr>
          <w:rFonts w:ascii="Franklin Gothic Book" w:hAnsi="Franklin Gothic Book"/>
          <w:b/>
          <w:bCs/>
          <w:iCs/>
          <w:spacing w:val="-4"/>
        </w:rPr>
        <w:t>TURE,</w:t>
      </w:r>
      <w:r>
        <w:rPr>
          <w:rFonts w:ascii="Franklin Gothic Book" w:hAnsi="Franklin Gothic Book"/>
          <w:b/>
          <w:bCs/>
          <w:i/>
          <w:spacing w:val="-4"/>
        </w:rPr>
        <w:t xml:space="preserve"> </w:t>
      </w:r>
      <w:r>
        <w:rPr>
          <w:rFonts w:ascii="Franklin Gothic Book" w:hAnsi="Franklin Gothic Book"/>
          <w:b/>
          <w:bCs/>
          <w:iCs/>
          <w:spacing w:val="-4"/>
        </w:rPr>
        <w:t>OPENS</w:t>
      </w:r>
      <w:r w:rsidRPr="00F11A26">
        <w:rPr>
          <w:rFonts w:ascii="Franklin Gothic Book" w:hAnsi="Franklin Gothic Book"/>
          <w:b/>
          <w:bCs/>
          <w:spacing w:val="-4"/>
        </w:rPr>
        <w:t xml:space="preserve"> TONIGHT ON THE OWEN STAGE</w:t>
      </w:r>
      <w:r>
        <w:rPr>
          <w:rFonts w:ascii="Franklin Gothic Book" w:hAnsi="Franklin Gothic Book"/>
          <w:b/>
          <w:bCs/>
          <w:spacing w:val="-4"/>
        </w:rPr>
        <w:t xml:space="preserve"> AND EXTENDS FOR A SECOND TIME THROUGH MARCH 24</w:t>
      </w:r>
    </w:p>
    <w:p w14:paraId="1FF24A92" w14:textId="74696DAE" w:rsidR="00F11A26" w:rsidRPr="00F11A26" w:rsidRDefault="00F11A26" w:rsidP="00F11A26">
      <w:pPr>
        <w:pStyle w:val="Body"/>
        <w:jc w:val="center"/>
        <w:rPr>
          <w:rFonts w:ascii="Franklin Gothic Book" w:hAnsi="Franklin Gothic Book"/>
          <w:b/>
          <w:bCs/>
          <w:spacing w:val="-4"/>
        </w:rPr>
      </w:pPr>
      <w:r w:rsidRPr="00F11A26">
        <w:rPr>
          <w:rFonts w:ascii="Franklin Gothic Book" w:hAnsi="Franklin Gothic Book"/>
          <w:b/>
          <w:bCs/>
          <w:spacing w:val="-4"/>
        </w:rPr>
        <w:t>***</w:t>
      </w:r>
      <w:hyperlink r:id="rId9" w:history="1">
        <w:r w:rsidRPr="00F11A26">
          <w:rPr>
            <w:rStyle w:val="Hyperlink"/>
            <w:rFonts w:ascii="Franklin Gothic Book" w:hAnsi="Franklin Gothic Book"/>
            <w:b/>
            <w:bCs/>
            <w:spacing w:val="-4"/>
          </w:rPr>
          <w:t>PHOTOS AND VIDEOS</w:t>
        </w:r>
      </w:hyperlink>
      <w:r w:rsidRPr="00F11A26">
        <w:rPr>
          <w:rFonts w:ascii="Franklin Gothic Book" w:hAnsi="Franklin Gothic Book"/>
          <w:b/>
          <w:bCs/>
          <w:spacing w:val="-4"/>
        </w:rPr>
        <w:t xml:space="preserve"> OF MARY ZIMMERMAN’S </w:t>
      </w:r>
      <w:r w:rsidR="00FC58AD">
        <w:rPr>
          <w:rFonts w:ascii="Franklin Gothic Book" w:hAnsi="Franklin Gothic Book"/>
          <w:b/>
          <w:bCs/>
          <w:spacing w:val="-4"/>
        </w:rPr>
        <w:t xml:space="preserve">WORLD-PREMIERE </w:t>
      </w:r>
      <w:r w:rsidR="00DF2FC9">
        <w:rPr>
          <w:rFonts w:ascii="Franklin Gothic Book" w:hAnsi="Franklin Gothic Book"/>
          <w:b/>
          <w:bCs/>
          <w:spacing w:val="-4"/>
        </w:rPr>
        <w:t>ADAPTATION</w:t>
      </w:r>
      <w:r w:rsidRPr="00F11A26">
        <w:rPr>
          <w:rFonts w:ascii="Franklin Gothic Book" w:hAnsi="Franklin Gothic Book"/>
          <w:b/>
          <w:bCs/>
          <w:spacing w:val="-4"/>
        </w:rPr>
        <w:t xml:space="preserve"> ARE NOW AVAILABLE***</w:t>
      </w:r>
    </w:p>
    <w:p w14:paraId="64FBC579" w14:textId="6D72E491" w:rsidR="00907CED" w:rsidRDefault="005B6F5C" w:rsidP="00726BA4">
      <w:pPr>
        <w:pStyle w:val="Body"/>
        <w:spacing w:after="0" w:line="240" w:lineRule="auto"/>
        <w:rPr>
          <w:rFonts w:ascii="Franklin Gothic Book" w:hAnsi="Franklin Gothic Book"/>
        </w:rPr>
      </w:pPr>
      <w:r>
        <w:rPr>
          <w:rFonts w:ascii="Franklin Gothic Book" w:hAnsi="Franklin Gothic Book"/>
          <w:noProof/>
        </w:rPr>
        <w:drawing>
          <wp:anchor distT="0" distB="0" distL="114300" distR="114300" simplePos="0" relativeHeight="251658240" behindDoc="1" locked="0" layoutInCell="1" allowOverlap="1" wp14:anchorId="4BD67C08" wp14:editId="7A7B704B">
            <wp:simplePos x="0" y="0"/>
            <wp:positionH relativeFrom="margin">
              <wp:align>left</wp:align>
            </wp:positionH>
            <wp:positionV relativeFrom="paragraph">
              <wp:posOffset>154305</wp:posOffset>
            </wp:positionV>
            <wp:extent cx="4324350" cy="2882900"/>
            <wp:effectExtent l="0" t="0" r="0" b="0"/>
            <wp:wrapSquare wrapText="bothSides"/>
            <wp:docPr id="559471248" name="Picture 2" descr="A group of people in dresses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71248" name="Picture 2" descr="A group of people in dresses on a sta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4350" cy="2882900"/>
                    </a:xfrm>
                    <a:prstGeom prst="rect">
                      <a:avLst/>
                    </a:prstGeom>
                  </pic:spPr>
                </pic:pic>
              </a:graphicData>
            </a:graphic>
            <wp14:sizeRelH relativeFrom="margin">
              <wp14:pctWidth>0</wp14:pctWidth>
            </wp14:sizeRelH>
            <wp14:sizeRelV relativeFrom="margin">
              <wp14:pctHeight>0</wp14:pctHeight>
            </wp14:sizeRelV>
          </wp:anchor>
        </w:drawing>
      </w:r>
    </w:p>
    <w:p w14:paraId="2F92C36E" w14:textId="09E60BBB" w:rsidR="0047789B" w:rsidRDefault="00736392" w:rsidP="0047789B">
      <w:pPr>
        <w:pStyle w:val="Body"/>
        <w:spacing w:after="0" w:line="240" w:lineRule="auto"/>
        <w:rPr>
          <w:rFonts w:ascii="Franklin Gothic Book" w:hAnsi="Franklin Gothic Book"/>
        </w:rPr>
      </w:pPr>
      <w:r w:rsidRPr="00682DA3">
        <w:rPr>
          <w:rFonts w:ascii="Franklin Gothic Book" w:hAnsi="Franklin Gothic Book"/>
        </w:rPr>
        <w:t>(Chicago, I</w:t>
      </w:r>
      <w:r w:rsidR="00DD3BD7">
        <w:rPr>
          <w:rFonts w:ascii="Franklin Gothic Book" w:hAnsi="Franklin Gothic Book"/>
        </w:rPr>
        <w:t>L)</w:t>
      </w:r>
      <w:r w:rsidR="00F11A26">
        <w:rPr>
          <w:rFonts w:ascii="Franklin Gothic Book" w:hAnsi="Franklin Gothic Book"/>
        </w:rPr>
        <w:t xml:space="preserve"> Goodman Theatre Manilow Resident Director </w:t>
      </w:r>
      <w:r w:rsidR="00F11A26" w:rsidRPr="00907CED">
        <w:rPr>
          <w:rFonts w:ascii="Franklin Gothic Book" w:hAnsi="Franklin Gothic Book"/>
          <w:b/>
        </w:rPr>
        <w:t>Mary Zimmerman</w:t>
      </w:r>
      <w:r w:rsidR="00F11A26">
        <w:rPr>
          <w:rFonts w:ascii="Franklin Gothic Book" w:hAnsi="Franklin Gothic Book"/>
        </w:rPr>
        <w:t xml:space="preserve">’s newest production, </w:t>
      </w:r>
      <w:r w:rsidR="00F11A26">
        <w:rPr>
          <w:rFonts w:ascii="Franklin Gothic Book" w:hAnsi="Franklin Gothic Book"/>
          <w:i/>
          <w:iCs/>
        </w:rPr>
        <w:t>The Matchbox Magic Flute</w:t>
      </w:r>
      <w:r w:rsidR="00F11A26">
        <w:rPr>
          <w:rFonts w:ascii="Franklin Gothic Book" w:hAnsi="Franklin Gothic Book"/>
        </w:rPr>
        <w:t>, opens tonight and extends its run a second time. The Tony Award-winning director’s world-premiere-in-miniature adaptation of Mozart’s magical family-friendly opera features a 15-member company (10 actors and five musicians) and marks Zimmerman’s 18</w:t>
      </w:r>
      <w:r w:rsidR="00F11A26" w:rsidRPr="00907CED">
        <w:rPr>
          <w:rFonts w:ascii="Franklin Gothic Book" w:hAnsi="Franklin Gothic Book"/>
          <w:vertAlign w:val="superscript"/>
        </w:rPr>
        <w:t>th</w:t>
      </w:r>
      <w:r w:rsidR="00F11A26">
        <w:rPr>
          <w:rFonts w:ascii="Franklin Gothic Book" w:hAnsi="Franklin Gothic Book"/>
        </w:rPr>
        <w:t xml:space="preserve"> production over a three-decade Goodman artistic affiliation. </w:t>
      </w:r>
      <w:r w:rsidR="0047789B">
        <w:rPr>
          <w:rFonts w:ascii="Franklin Gothic Book" w:hAnsi="Franklin Gothic Book"/>
        </w:rPr>
        <w:t>Prince Tamino (</w:t>
      </w:r>
      <w:r w:rsidR="0047789B" w:rsidRPr="003E3FD7">
        <w:rPr>
          <w:rFonts w:ascii="Franklin Gothic Book" w:hAnsi="Franklin Gothic Book"/>
          <w:b/>
          <w:bCs/>
        </w:rPr>
        <w:t>Billy Rude</w:t>
      </w:r>
      <w:r w:rsidR="0047789B">
        <w:rPr>
          <w:rFonts w:ascii="Franklin Gothic Book" w:hAnsi="Franklin Gothic Book"/>
        </w:rPr>
        <w:t>) embarks on a journey to rescue Princess Pamina (</w:t>
      </w:r>
      <w:r w:rsidR="0047789B" w:rsidRPr="003E3FD7">
        <w:rPr>
          <w:rFonts w:ascii="Franklin Gothic Book" w:hAnsi="Franklin Gothic Book"/>
          <w:b/>
          <w:bCs/>
        </w:rPr>
        <w:t>Marlene Fernandez</w:t>
      </w:r>
      <w:r w:rsidR="0047789B">
        <w:rPr>
          <w:rFonts w:ascii="Franklin Gothic Book" w:hAnsi="Franklin Gothic Book"/>
        </w:rPr>
        <w:t>)—the daughter of the Queen of the Night (</w:t>
      </w:r>
      <w:r w:rsidR="0047789B" w:rsidRPr="003E3FD7">
        <w:rPr>
          <w:rFonts w:ascii="Franklin Gothic Book" w:hAnsi="Franklin Gothic Book"/>
          <w:b/>
          <w:bCs/>
        </w:rPr>
        <w:t>Emily Rohm</w:t>
      </w:r>
      <w:r w:rsidR="0047789B">
        <w:rPr>
          <w:rFonts w:ascii="Franklin Gothic Book" w:hAnsi="Franklin Gothic Book"/>
        </w:rPr>
        <w:t xml:space="preserve">)—all with the help of a magical flute. Audiences aged 8+ will enjoy the fantastical characters coming to life in this hero’s quest, revealing that things are not always as they seem. </w:t>
      </w:r>
      <w:hyperlink r:id="rId11" w:history="1">
        <w:r w:rsidR="0047789B" w:rsidRPr="003454CA">
          <w:rPr>
            <w:rStyle w:val="Hyperlink"/>
            <w:rFonts w:ascii="Franklin Gothic Book" w:hAnsi="Franklin Gothic Book"/>
            <w:bdr w:val="none" w:sz="0" w:space="0" w:color="auto" w:frame="1"/>
            <w:shd w:val="clear" w:color="auto" w:fill="FFFFFF"/>
          </w:rPr>
          <w:t>Photos and broadcast-quality video</w:t>
        </w:r>
      </w:hyperlink>
      <w:r w:rsidR="0047789B" w:rsidRPr="003454CA">
        <w:rPr>
          <w:rFonts w:ascii="Franklin Gothic Book" w:hAnsi="Franklin Gothic Book"/>
          <w:color w:val="201F1E"/>
          <w:bdr w:val="none" w:sz="0" w:space="0" w:color="auto" w:frame="1"/>
          <w:shd w:val="clear" w:color="auto" w:fill="FFFFFF"/>
        </w:rPr>
        <w:t xml:space="preserve"> </w:t>
      </w:r>
      <w:r w:rsidR="0047789B">
        <w:rPr>
          <w:rFonts w:ascii="Franklin Gothic Book" w:eastAsia="Arial Unicode MS" w:hAnsi="Franklin Gothic Book"/>
          <w:color w:val="201F1E"/>
          <w:bdr w:val="none" w:sz="0" w:space="0" w:color="auto" w:frame="1"/>
          <w:shd w:val="clear" w:color="auto" w:fill="FFFFFF"/>
        </w:rPr>
        <w:t xml:space="preserve">of the world-premiere production are now available. </w:t>
      </w:r>
      <w:r w:rsidR="0047789B">
        <w:rPr>
          <w:rFonts w:ascii="Franklin Gothic Book" w:hAnsi="Franklin Gothic Book"/>
          <w:i/>
          <w:iCs/>
          <w:u w:val="single"/>
        </w:rPr>
        <w:t>The Matchbox Magic Flute</w:t>
      </w:r>
      <w:r w:rsidR="0047789B" w:rsidRPr="00682DA3">
        <w:rPr>
          <w:rFonts w:ascii="Franklin Gothic Book" w:hAnsi="Franklin Gothic Book"/>
          <w:i/>
          <w:iCs/>
          <w:u w:val="single"/>
        </w:rPr>
        <w:t xml:space="preserve"> </w:t>
      </w:r>
      <w:r w:rsidR="0047789B" w:rsidRPr="00682DA3">
        <w:rPr>
          <w:rFonts w:ascii="Franklin Gothic Book" w:hAnsi="Franklin Gothic Book"/>
          <w:u w:val="single"/>
        </w:rPr>
        <w:t xml:space="preserve">appears </w:t>
      </w:r>
      <w:r w:rsidR="0047789B">
        <w:rPr>
          <w:rFonts w:ascii="Franklin Gothic Book" w:hAnsi="Franklin Gothic Book"/>
          <w:u w:val="single"/>
        </w:rPr>
        <w:t>February 10</w:t>
      </w:r>
      <w:r w:rsidR="0047789B" w:rsidRPr="00682DA3">
        <w:rPr>
          <w:rFonts w:ascii="Franklin Gothic Book" w:hAnsi="Franklin Gothic Book"/>
          <w:u w:val="single"/>
        </w:rPr>
        <w:t xml:space="preserve"> – </w:t>
      </w:r>
      <w:r w:rsidR="0047789B">
        <w:rPr>
          <w:rFonts w:ascii="Franklin Gothic Book" w:hAnsi="Franklin Gothic Book"/>
          <w:u w:val="single"/>
        </w:rPr>
        <w:t xml:space="preserve">March </w:t>
      </w:r>
      <w:r w:rsidR="00DD3BD7">
        <w:rPr>
          <w:rFonts w:ascii="Franklin Gothic Book" w:hAnsi="Franklin Gothic Book"/>
          <w:u w:val="single"/>
        </w:rPr>
        <w:t>24</w:t>
      </w:r>
      <w:r w:rsidR="0047789B" w:rsidRPr="00682DA3">
        <w:rPr>
          <w:rFonts w:ascii="Franklin Gothic Book" w:hAnsi="Franklin Gothic Book"/>
          <w:u w:val="single"/>
        </w:rPr>
        <w:t xml:space="preserve">. </w:t>
      </w:r>
      <w:r w:rsidR="0047789B" w:rsidRPr="00B27D41">
        <w:rPr>
          <w:rFonts w:ascii="Franklin Gothic Book" w:hAnsi="Franklin Gothic Book"/>
          <w:u w:val="single"/>
        </w:rPr>
        <w:t>Tickets ($</w:t>
      </w:r>
      <w:r w:rsidR="008E298C">
        <w:rPr>
          <w:rFonts w:ascii="Franklin Gothic Book" w:hAnsi="Franklin Gothic Book"/>
          <w:u w:val="single"/>
        </w:rPr>
        <w:t>3</w:t>
      </w:r>
      <w:r w:rsidR="0047789B" w:rsidRPr="00B27D41">
        <w:rPr>
          <w:rFonts w:ascii="Franklin Gothic Book" w:hAnsi="Franklin Gothic Book"/>
          <w:u w:val="single"/>
        </w:rPr>
        <w:t>5 - $</w:t>
      </w:r>
      <w:r w:rsidR="008E298C">
        <w:rPr>
          <w:rFonts w:ascii="Franklin Gothic Book" w:hAnsi="Franklin Gothic Book"/>
          <w:u w:val="single"/>
        </w:rPr>
        <w:t>105</w:t>
      </w:r>
      <w:r w:rsidR="0047789B" w:rsidRPr="00682DA3">
        <w:rPr>
          <w:rFonts w:ascii="Franklin Gothic Book" w:hAnsi="Franklin Gothic Book"/>
          <w:u w:val="single"/>
        </w:rPr>
        <w:t>; subject to change) are available at </w:t>
      </w:r>
      <w:r w:rsidR="0047789B" w:rsidRPr="007B4C30">
        <w:rPr>
          <w:rFonts w:ascii="Franklin Gothic Book" w:hAnsi="Franklin Gothic Book"/>
          <w:u w:val="single"/>
        </w:rPr>
        <w:t>GoodmanTheatre.org/Flute or</w:t>
      </w:r>
      <w:r w:rsidR="0047789B" w:rsidRPr="00682DA3">
        <w:rPr>
          <w:rFonts w:ascii="Franklin Gothic Book" w:hAnsi="Franklin Gothic Book"/>
          <w:u w:val="single"/>
        </w:rPr>
        <w:t xml:space="preserve"> by phone at 312.443.3800</w:t>
      </w:r>
      <w:r w:rsidR="0047789B" w:rsidRPr="00682DA3">
        <w:rPr>
          <w:rFonts w:ascii="Franklin Gothic Book" w:hAnsi="Franklin Gothic Book"/>
        </w:rPr>
        <w:t>. Goodman Theatre is grateful for the support of</w:t>
      </w:r>
      <w:r w:rsidR="0047789B">
        <w:rPr>
          <w:rFonts w:ascii="Franklin Gothic Book" w:hAnsi="Franklin Gothic Book"/>
        </w:rPr>
        <w:t xml:space="preserve"> Mayer Brown, LLP (Corporate Sponsor), </w:t>
      </w:r>
      <w:r w:rsidR="0047789B" w:rsidRPr="00F561EF">
        <w:rPr>
          <w:rFonts w:ascii="Franklin Gothic Book" w:hAnsi="Franklin Gothic Book"/>
        </w:rPr>
        <w:t>PAXXUS Inc</w:t>
      </w:r>
      <w:r w:rsidR="0047789B">
        <w:rPr>
          <w:rFonts w:ascii="Franklin Gothic Book" w:hAnsi="Franklin Gothic Book"/>
        </w:rPr>
        <w:t xml:space="preserve">. (Contributing Sponsor) and Russell Reynolds Associates (Contributing Sponsor). </w:t>
      </w:r>
    </w:p>
    <w:p w14:paraId="3F72BB93" w14:textId="77777777" w:rsidR="0047789B" w:rsidRDefault="0047789B" w:rsidP="00F11A26">
      <w:pPr>
        <w:pStyle w:val="Body"/>
        <w:spacing w:after="0" w:line="240" w:lineRule="auto"/>
        <w:rPr>
          <w:rFonts w:ascii="Franklin Gothic Book" w:hAnsi="Franklin Gothic Book"/>
        </w:rPr>
      </w:pPr>
    </w:p>
    <w:p w14:paraId="5B4FDE39" w14:textId="77777777" w:rsidR="00F11A26" w:rsidRPr="00907CED" w:rsidRDefault="00F11A26" w:rsidP="00F11A26">
      <w:pPr>
        <w:pStyle w:val="Body"/>
        <w:spacing w:after="0" w:line="240" w:lineRule="auto"/>
        <w:rPr>
          <w:rFonts w:ascii="Franklin Gothic Book" w:hAnsi="Franklin Gothic Book"/>
          <w:b/>
          <w:bCs/>
          <w:spacing w:val="-4"/>
        </w:rPr>
      </w:pPr>
    </w:p>
    <w:p w14:paraId="220D28E5" w14:textId="77777777" w:rsidR="00F11A26" w:rsidRPr="00907CED" w:rsidRDefault="00F11A26" w:rsidP="00F11A26">
      <w:pPr>
        <w:pStyle w:val="Body"/>
        <w:rPr>
          <w:rStyle w:val="None"/>
          <w:rFonts w:ascii="Franklin Gothic Book" w:hAnsi="Franklin Gothic Book"/>
          <w:b/>
        </w:rPr>
      </w:pPr>
      <w:r w:rsidRPr="00907CED">
        <w:rPr>
          <w:rStyle w:val="None"/>
          <w:rFonts w:ascii="Franklin Gothic Book" w:hAnsi="Franklin Gothic Book"/>
          <w:b/>
        </w:rPr>
        <w:t>EXTENSION WEEK PERFORMANCE SCHEDULE</w:t>
      </w:r>
    </w:p>
    <w:p w14:paraId="032B8000" w14:textId="77777777" w:rsidR="0047789B" w:rsidRPr="0047789B" w:rsidRDefault="0047789B" w:rsidP="0047789B">
      <w:pPr>
        <w:pStyle w:val="NormalWeb"/>
        <w:shd w:val="clear" w:color="auto" w:fill="FFFFFF"/>
        <w:rPr>
          <w:rFonts w:ascii="Franklin Gothic Book" w:hAnsi="Franklin Gothic Book"/>
          <w:color w:val="000000"/>
          <w:sz w:val="22"/>
          <w:szCs w:val="22"/>
        </w:rPr>
      </w:pPr>
      <w:r w:rsidRPr="0047789B">
        <w:rPr>
          <w:rFonts w:ascii="Franklin Gothic Book" w:hAnsi="Franklin Gothic Book"/>
          <w:color w:val="000000"/>
          <w:sz w:val="22"/>
          <w:szCs w:val="22"/>
        </w:rPr>
        <w:t>Tuesday, March 19 @ 7:30pm</w:t>
      </w:r>
    </w:p>
    <w:p w14:paraId="36DA435D" w14:textId="77777777" w:rsidR="0047789B" w:rsidRPr="0047789B" w:rsidRDefault="0047789B" w:rsidP="0047789B">
      <w:pPr>
        <w:pStyle w:val="NormalWeb"/>
        <w:shd w:val="clear" w:color="auto" w:fill="FFFFFF"/>
        <w:rPr>
          <w:rFonts w:ascii="Franklin Gothic Book" w:hAnsi="Franklin Gothic Book"/>
          <w:color w:val="000000"/>
          <w:sz w:val="22"/>
          <w:szCs w:val="22"/>
        </w:rPr>
      </w:pPr>
      <w:r w:rsidRPr="0047789B">
        <w:rPr>
          <w:rFonts w:ascii="Franklin Gothic Book" w:hAnsi="Franklin Gothic Book"/>
          <w:color w:val="000000"/>
          <w:sz w:val="22"/>
          <w:szCs w:val="22"/>
        </w:rPr>
        <w:t>Wednesday, March 20 @ 7:30pm</w:t>
      </w:r>
    </w:p>
    <w:p w14:paraId="6E570593" w14:textId="77777777" w:rsidR="0047789B" w:rsidRPr="0047789B" w:rsidRDefault="0047789B" w:rsidP="0047789B">
      <w:pPr>
        <w:pStyle w:val="NormalWeb"/>
        <w:shd w:val="clear" w:color="auto" w:fill="FFFFFF"/>
        <w:rPr>
          <w:rFonts w:ascii="Franklin Gothic Book" w:hAnsi="Franklin Gothic Book"/>
          <w:color w:val="000000"/>
          <w:sz w:val="22"/>
          <w:szCs w:val="22"/>
        </w:rPr>
      </w:pPr>
      <w:r w:rsidRPr="0047789B">
        <w:rPr>
          <w:rFonts w:ascii="Franklin Gothic Book" w:hAnsi="Franklin Gothic Book"/>
          <w:color w:val="000000"/>
          <w:sz w:val="22"/>
          <w:szCs w:val="22"/>
        </w:rPr>
        <w:t>Thursday, March 21 @ 2pm and 7:30pm</w:t>
      </w:r>
    </w:p>
    <w:p w14:paraId="1B7DD17D" w14:textId="77777777" w:rsidR="0047789B" w:rsidRPr="0047789B" w:rsidRDefault="0047789B" w:rsidP="0047789B">
      <w:pPr>
        <w:pStyle w:val="NormalWeb"/>
        <w:shd w:val="clear" w:color="auto" w:fill="FFFFFF"/>
        <w:rPr>
          <w:rFonts w:ascii="Franklin Gothic Book" w:hAnsi="Franklin Gothic Book"/>
          <w:color w:val="000000"/>
          <w:sz w:val="22"/>
          <w:szCs w:val="22"/>
        </w:rPr>
      </w:pPr>
      <w:r w:rsidRPr="0047789B">
        <w:rPr>
          <w:rFonts w:ascii="Franklin Gothic Book" w:hAnsi="Franklin Gothic Book"/>
          <w:color w:val="000000"/>
          <w:sz w:val="22"/>
          <w:szCs w:val="22"/>
        </w:rPr>
        <w:t>Friday, March 22 @ 7:30pm</w:t>
      </w:r>
    </w:p>
    <w:p w14:paraId="44DA7044" w14:textId="77777777" w:rsidR="0047789B" w:rsidRPr="0047789B" w:rsidRDefault="0047789B" w:rsidP="0047789B">
      <w:pPr>
        <w:pStyle w:val="NormalWeb"/>
        <w:shd w:val="clear" w:color="auto" w:fill="FFFFFF"/>
        <w:rPr>
          <w:rFonts w:ascii="Franklin Gothic Book" w:hAnsi="Franklin Gothic Book"/>
          <w:color w:val="000000"/>
          <w:sz w:val="22"/>
          <w:szCs w:val="22"/>
        </w:rPr>
      </w:pPr>
      <w:r w:rsidRPr="0047789B">
        <w:rPr>
          <w:rFonts w:ascii="Franklin Gothic Book" w:hAnsi="Franklin Gothic Book"/>
          <w:color w:val="000000"/>
          <w:sz w:val="22"/>
          <w:szCs w:val="22"/>
        </w:rPr>
        <w:t>Saturday, March 23 @ 2pm and 7:30pm</w:t>
      </w:r>
    </w:p>
    <w:p w14:paraId="2A517F7D" w14:textId="001B14C6" w:rsidR="00F11A26" w:rsidRDefault="0047789B" w:rsidP="00F11A26">
      <w:pPr>
        <w:pStyle w:val="NormalWeb"/>
        <w:shd w:val="clear" w:color="auto" w:fill="FFFFFF"/>
        <w:rPr>
          <w:rFonts w:ascii="Franklin Gothic Book" w:hAnsi="Franklin Gothic Book"/>
          <w:color w:val="000000"/>
          <w:sz w:val="22"/>
          <w:szCs w:val="22"/>
        </w:rPr>
      </w:pPr>
      <w:r w:rsidRPr="0047789B">
        <w:rPr>
          <w:rFonts w:ascii="Franklin Gothic Book" w:hAnsi="Franklin Gothic Book"/>
          <w:color w:val="000000"/>
          <w:sz w:val="22"/>
          <w:szCs w:val="22"/>
        </w:rPr>
        <w:t>Sunday, March 24 @ 2pm</w:t>
      </w:r>
    </w:p>
    <w:p w14:paraId="5905DFEF" w14:textId="3615EE53" w:rsidR="00205D46" w:rsidRPr="00E02DE4" w:rsidRDefault="0047789B" w:rsidP="00E02DE4">
      <w:pPr>
        <w:pStyle w:val="Body"/>
        <w:spacing w:after="0" w:line="240" w:lineRule="auto"/>
        <w:rPr>
          <w:rFonts w:ascii="Franklin Gothic Book" w:eastAsia="Arial" w:hAnsi="Franklin Gothic Book" w:cs="Arial"/>
        </w:rPr>
      </w:pPr>
      <w:r>
        <w:rPr>
          <w:rFonts w:ascii="Franklin Gothic Book" w:hAnsi="Franklin Gothic Book"/>
        </w:rPr>
        <w:br/>
      </w:r>
      <w:r w:rsidR="00736392" w:rsidRPr="00682DA3">
        <w:rPr>
          <w:rStyle w:val="None"/>
          <w:rFonts w:ascii="Franklin Gothic Book" w:hAnsi="Franklin Gothic Book"/>
          <w:b/>
          <w:bCs/>
        </w:rPr>
        <w:t xml:space="preserve">Full Company of </w:t>
      </w:r>
      <w:r w:rsidR="00163DDC">
        <w:rPr>
          <w:rStyle w:val="None"/>
          <w:rFonts w:ascii="Franklin Gothic Book" w:hAnsi="Franklin Gothic Book"/>
          <w:b/>
          <w:bCs/>
          <w:i/>
          <w:iCs/>
          <w:lang w:val="da-DK"/>
        </w:rPr>
        <w:t>The Matchbox Magic Flute</w:t>
      </w:r>
      <w:r w:rsidR="00E02DE4">
        <w:rPr>
          <w:rStyle w:val="None"/>
          <w:rFonts w:ascii="Franklin Gothic Book" w:hAnsi="Franklin Gothic Book"/>
          <w:b/>
          <w:bCs/>
          <w:i/>
          <w:iCs/>
          <w:lang w:val="da-DK"/>
        </w:rPr>
        <w:t xml:space="preserve"> </w:t>
      </w:r>
      <w:r w:rsidR="00E02DE4">
        <w:rPr>
          <w:rStyle w:val="None"/>
          <w:rFonts w:ascii="Franklin Gothic Book" w:hAnsi="Franklin Gothic Book"/>
          <w:lang w:val="da-DK"/>
        </w:rPr>
        <w:t>(in alphabetical order)</w:t>
      </w:r>
    </w:p>
    <w:p w14:paraId="61CD22A2" w14:textId="77777777" w:rsidR="00742ACD" w:rsidRDefault="00742ACD" w:rsidP="00E02DE4">
      <w:pPr>
        <w:pStyle w:val="Body"/>
        <w:spacing w:after="0" w:line="240" w:lineRule="auto"/>
        <w:rPr>
          <w:rFonts w:ascii="Franklin Gothic Book" w:hAnsi="Franklin Gothic Book"/>
        </w:rPr>
      </w:pPr>
    </w:p>
    <w:p w14:paraId="516CBD9F" w14:textId="25B3122E" w:rsidR="00205D46" w:rsidRDefault="00163DDC" w:rsidP="00E02DE4">
      <w:pPr>
        <w:pStyle w:val="Body"/>
        <w:spacing w:after="0" w:line="240" w:lineRule="auto"/>
        <w:rPr>
          <w:rFonts w:ascii="Franklin Gothic Book" w:hAnsi="Franklin Gothic Book"/>
        </w:rPr>
      </w:pPr>
      <w:r>
        <w:rPr>
          <w:rFonts w:ascii="Franklin Gothic Book" w:hAnsi="Franklin Gothic Book"/>
        </w:rPr>
        <w:t xml:space="preserve">Adapted and </w:t>
      </w:r>
      <w:proofErr w:type="gramStart"/>
      <w:r>
        <w:rPr>
          <w:rFonts w:ascii="Franklin Gothic Book" w:hAnsi="Franklin Gothic Book"/>
        </w:rPr>
        <w:t>Directed</w:t>
      </w:r>
      <w:proofErr w:type="gramEnd"/>
      <w:r>
        <w:rPr>
          <w:rFonts w:ascii="Franklin Gothic Book" w:hAnsi="Franklin Gothic Book"/>
        </w:rPr>
        <w:t xml:space="preserve"> by </w:t>
      </w:r>
      <w:r w:rsidRPr="00742ACD">
        <w:rPr>
          <w:rFonts w:ascii="Franklin Gothic Book" w:hAnsi="Franklin Gothic Book"/>
          <w:b/>
          <w:bCs/>
        </w:rPr>
        <w:t>Mary Zimmerman</w:t>
      </w:r>
    </w:p>
    <w:p w14:paraId="15B4570C" w14:textId="77777777" w:rsidR="000D65AC" w:rsidRDefault="000D65AC" w:rsidP="00E02DE4">
      <w:pPr>
        <w:pStyle w:val="Body"/>
        <w:spacing w:after="0" w:line="240" w:lineRule="auto"/>
        <w:rPr>
          <w:rFonts w:ascii="Franklin Gothic Book" w:hAnsi="Franklin Gothic Book"/>
        </w:rPr>
      </w:pPr>
    </w:p>
    <w:p w14:paraId="36CB2527" w14:textId="77777777" w:rsidR="000D65AC" w:rsidRPr="001825E5" w:rsidRDefault="000D65AC" w:rsidP="00E02DE4">
      <w:pPr>
        <w:pStyle w:val="Body"/>
        <w:spacing w:after="0" w:line="240" w:lineRule="auto"/>
        <w:rPr>
          <w:rFonts w:ascii="Franklin Gothic Book" w:hAnsi="Franklin Gothic Book"/>
        </w:rPr>
      </w:pPr>
      <w:r w:rsidRPr="001825E5">
        <w:rPr>
          <w:rFonts w:ascii="Franklin Gothic Book" w:hAnsi="Franklin Gothic Book"/>
          <w:b/>
          <w:bCs/>
        </w:rPr>
        <w:t>Marlene Fernandez</w:t>
      </w:r>
      <w:proofErr w:type="gramStart"/>
      <w:r w:rsidRPr="001825E5">
        <w:rPr>
          <w:rFonts w:ascii="Franklin Gothic Book" w:hAnsi="Franklin Gothic Book"/>
        </w:rPr>
        <w:t>…..</w:t>
      </w:r>
      <w:proofErr w:type="gramEnd"/>
      <w:r w:rsidRPr="001825E5">
        <w:rPr>
          <w:rFonts w:ascii="Franklin Gothic Book" w:hAnsi="Franklin Gothic Book"/>
        </w:rPr>
        <w:t xml:space="preserve">Pamina </w:t>
      </w:r>
    </w:p>
    <w:p w14:paraId="094BDCF1" w14:textId="72AC6179" w:rsidR="000D65AC" w:rsidRPr="009E07C5" w:rsidRDefault="000D65AC" w:rsidP="00E02DE4">
      <w:pPr>
        <w:pStyle w:val="Body"/>
        <w:spacing w:after="0" w:line="240" w:lineRule="auto"/>
        <w:rPr>
          <w:rFonts w:ascii="Franklin Gothic Book" w:hAnsi="Franklin Gothic Book"/>
        </w:rPr>
      </w:pPr>
      <w:r w:rsidRPr="009E07C5">
        <w:rPr>
          <w:rFonts w:ascii="Franklin Gothic Book" w:hAnsi="Franklin Gothic Book"/>
          <w:b/>
          <w:bCs/>
        </w:rPr>
        <w:t>Keanon Kyles</w:t>
      </w:r>
      <w:r w:rsidRPr="009E07C5">
        <w:rPr>
          <w:rFonts w:ascii="Franklin Gothic Book" w:hAnsi="Franklin Gothic Book"/>
        </w:rPr>
        <w:t>……Sarastro</w:t>
      </w:r>
      <w:r w:rsidR="009E07C5" w:rsidRPr="009E07C5">
        <w:rPr>
          <w:rFonts w:ascii="Franklin Gothic Book" w:hAnsi="Franklin Gothic Book"/>
        </w:rPr>
        <w:t>/S</w:t>
      </w:r>
      <w:r w:rsidR="009E07C5">
        <w:rPr>
          <w:rFonts w:ascii="Franklin Gothic Book" w:hAnsi="Franklin Gothic Book"/>
        </w:rPr>
        <w:t>econd Armored Man</w:t>
      </w:r>
    </w:p>
    <w:p w14:paraId="7ABAB5E7" w14:textId="3A8F02CD" w:rsidR="000D65AC" w:rsidRPr="009E07C5" w:rsidRDefault="000D65AC" w:rsidP="00E02DE4">
      <w:pPr>
        <w:pStyle w:val="Body"/>
        <w:spacing w:after="0" w:line="240" w:lineRule="auto"/>
        <w:rPr>
          <w:rFonts w:ascii="Franklin Gothic Book" w:hAnsi="Franklin Gothic Book"/>
        </w:rPr>
      </w:pPr>
      <w:r w:rsidRPr="009E07C5">
        <w:rPr>
          <w:rFonts w:ascii="Franklin Gothic Book" w:hAnsi="Franklin Gothic Book"/>
          <w:b/>
          <w:bCs/>
        </w:rPr>
        <w:t xml:space="preserve">Russell </w:t>
      </w:r>
      <w:proofErr w:type="spellStart"/>
      <w:r w:rsidRPr="009E07C5">
        <w:rPr>
          <w:rFonts w:ascii="Franklin Gothic Book" w:hAnsi="Franklin Gothic Book"/>
          <w:b/>
          <w:bCs/>
        </w:rPr>
        <w:t>Mernagh</w:t>
      </w:r>
      <w:proofErr w:type="spellEnd"/>
      <w:proofErr w:type="gramStart"/>
      <w:r w:rsidRPr="009E07C5">
        <w:rPr>
          <w:rFonts w:ascii="Franklin Gothic Book" w:hAnsi="Franklin Gothic Book"/>
        </w:rPr>
        <w:t>…..</w:t>
      </w:r>
      <w:proofErr w:type="spellStart"/>
      <w:proofErr w:type="gramEnd"/>
      <w:r w:rsidRPr="009E07C5">
        <w:rPr>
          <w:rFonts w:ascii="Franklin Gothic Book" w:hAnsi="Franklin Gothic Book"/>
        </w:rPr>
        <w:t>Monostatos</w:t>
      </w:r>
      <w:proofErr w:type="spellEnd"/>
      <w:r w:rsidR="009E07C5" w:rsidRPr="009E07C5">
        <w:rPr>
          <w:rFonts w:ascii="Franklin Gothic Book" w:hAnsi="Franklin Gothic Book"/>
        </w:rPr>
        <w:t>/First A</w:t>
      </w:r>
      <w:r w:rsidR="009E07C5">
        <w:rPr>
          <w:rFonts w:ascii="Franklin Gothic Book" w:hAnsi="Franklin Gothic Book"/>
        </w:rPr>
        <w:t>rmored Man</w:t>
      </w:r>
    </w:p>
    <w:p w14:paraId="2C0AFB62" w14:textId="18F683C7" w:rsidR="000D65AC" w:rsidRPr="009E07C5" w:rsidRDefault="000D65AC" w:rsidP="00E02DE4">
      <w:pPr>
        <w:pStyle w:val="Body"/>
        <w:spacing w:after="0" w:line="240" w:lineRule="auto"/>
        <w:rPr>
          <w:rFonts w:ascii="Franklin Gothic Book" w:hAnsi="Franklin Gothic Book"/>
        </w:rPr>
      </w:pPr>
      <w:r w:rsidRPr="009E07C5">
        <w:rPr>
          <w:rFonts w:ascii="Franklin Gothic Book" w:hAnsi="Franklin Gothic Book"/>
          <w:b/>
          <w:bCs/>
        </w:rPr>
        <w:lastRenderedPageBreak/>
        <w:t>Lauren Molina</w:t>
      </w:r>
      <w:r w:rsidRPr="009E07C5">
        <w:rPr>
          <w:rFonts w:ascii="Franklin Gothic Book" w:hAnsi="Franklin Gothic Book"/>
        </w:rPr>
        <w:t>……</w:t>
      </w:r>
      <w:r w:rsidR="009E07C5" w:rsidRPr="009E07C5">
        <w:rPr>
          <w:rFonts w:ascii="Franklin Gothic Book" w:hAnsi="Franklin Gothic Book"/>
        </w:rPr>
        <w:t>First Lady/</w:t>
      </w:r>
      <w:proofErr w:type="spellStart"/>
      <w:r w:rsidR="009E07C5" w:rsidRPr="009E07C5">
        <w:rPr>
          <w:rFonts w:ascii="Franklin Gothic Book" w:hAnsi="Franklin Gothic Book"/>
        </w:rPr>
        <w:t>P</w:t>
      </w:r>
      <w:r w:rsidR="009E07C5">
        <w:rPr>
          <w:rFonts w:ascii="Franklin Gothic Book" w:hAnsi="Franklin Gothic Book"/>
        </w:rPr>
        <w:t>apagena</w:t>
      </w:r>
      <w:proofErr w:type="spellEnd"/>
    </w:p>
    <w:p w14:paraId="7CE7554D" w14:textId="059BC0A8"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Tina</w:t>
      </w:r>
      <w:r w:rsidR="0018560D">
        <w:rPr>
          <w:rFonts w:ascii="Franklin Gothic Book" w:hAnsi="Franklin Gothic Book"/>
          <w:b/>
          <w:bCs/>
        </w:rPr>
        <w:t xml:space="preserve"> </w:t>
      </w:r>
      <w:r w:rsidR="0018560D" w:rsidRPr="0018560D">
        <w:rPr>
          <w:rFonts w:ascii="Franklin Gothic Book" w:hAnsi="Franklin Gothic Book"/>
          <w:b/>
          <w:bCs/>
        </w:rPr>
        <w:t xml:space="preserve">Muñoz </w:t>
      </w:r>
      <w:r w:rsidR="00630454">
        <w:rPr>
          <w:rFonts w:ascii="Franklin Gothic Book" w:hAnsi="Franklin Gothic Book"/>
          <w:b/>
          <w:bCs/>
        </w:rPr>
        <w:t>Pandya</w:t>
      </w:r>
      <w:r>
        <w:rPr>
          <w:rFonts w:ascii="Franklin Gothic Book" w:hAnsi="Franklin Gothic Book"/>
        </w:rPr>
        <w:t>……</w:t>
      </w:r>
      <w:r w:rsidR="009E07C5">
        <w:rPr>
          <w:rFonts w:ascii="Franklin Gothic Book" w:hAnsi="Franklin Gothic Book"/>
        </w:rPr>
        <w:t xml:space="preserve">Third </w:t>
      </w:r>
      <w:r w:rsidRPr="003E3FD7">
        <w:rPr>
          <w:rFonts w:ascii="Franklin Gothic Book" w:hAnsi="Franklin Gothic Book"/>
        </w:rPr>
        <w:t xml:space="preserve">Lady </w:t>
      </w:r>
    </w:p>
    <w:p w14:paraId="2C97DD3B" w14:textId="72FD7A0C"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Reese</w:t>
      </w:r>
      <w:r w:rsidR="00630454">
        <w:rPr>
          <w:rFonts w:ascii="Franklin Gothic Book" w:hAnsi="Franklin Gothic Book"/>
          <w:b/>
          <w:bCs/>
        </w:rPr>
        <w:t xml:space="preserve"> Parish</w:t>
      </w:r>
      <w:r>
        <w:rPr>
          <w:rFonts w:ascii="Franklin Gothic Book" w:hAnsi="Franklin Gothic Book"/>
        </w:rPr>
        <w:t>…</w:t>
      </w:r>
      <w:proofErr w:type="gramStart"/>
      <w:r>
        <w:rPr>
          <w:rFonts w:ascii="Franklin Gothic Book" w:hAnsi="Franklin Gothic Book"/>
        </w:rPr>
        <w:t>….</w:t>
      </w:r>
      <w:r w:rsidRPr="000D65AC">
        <w:rPr>
          <w:rFonts w:ascii="Franklin Gothic Book" w:hAnsi="Franklin Gothic Book"/>
        </w:rPr>
        <w:t>The</w:t>
      </w:r>
      <w:proofErr w:type="gramEnd"/>
      <w:r w:rsidRPr="000D65AC">
        <w:rPr>
          <w:rFonts w:ascii="Franklin Gothic Book" w:hAnsi="Franklin Gothic Book"/>
        </w:rPr>
        <w:t xml:space="preserve"> Spirit</w:t>
      </w:r>
    </w:p>
    <w:p w14:paraId="5C4CE0FF" w14:textId="28223E8D"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Shawn Pfautsch</w:t>
      </w:r>
      <w:r>
        <w:rPr>
          <w:rFonts w:ascii="Franklin Gothic Book" w:hAnsi="Franklin Gothic Book"/>
        </w:rPr>
        <w:t>…...</w:t>
      </w:r>
      <w:r w:rsidRPr="000D65AC">
        <w:rPr>
          <w:rFonts w:ascii="Franklin Gothic Book" w:hAnsi="Franklin Gothic Book"/>
        </w:rPr>
        <w:t>Papageno</w:t>
      </w:r>
    </w:p>
    <w:p w14:paraId="4AE03C12" w14:textId="53E502F5"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Emily Rohm</w:t>
      </w:r>
      <w:proofErr w:type="gramStart"/>
      <w:r>
        <w:rPr>
          <w:rFonts w:ascii="Franklin Gothic Book" w:hAnsi="Franklin Gothic Book"/>
        </w:rPr>
        <w:t>…..</w:t>
      </w:r>
      <w:proofErr w:type="gramEnd"/>
      <w:r w:rsidRPr="000D65AC">
        <w:rPr>
          <w:rFonts w:ascii="Franklin Gothic Book" w:hAnsi="Franklin Gothic Book"/>
        </w:rPr>
        <w:t>Queen of the Night</w:t>
      </w:r>
    </w:p>
    <w:p w14:paraId="6A51EF4B" w14:textId="5C5E1209"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Billy Rude</w:t>
      </w:r>
      <w:proofErr w:type="gramStart"/>
      <w:r>
        <w:rPr>
          <w:rFonts w:ascii="Franklin Gothic Book" w:hAnsi="Franklin Gothic Book"/>
        </w:rPr>
        <w:t>….</w:t>
      </w:r>
      <w:r w:rsidRPr="000D65AC">
        <w:rPr>
          <w:rFonts w:ascii="Franklin Gothic Book" w:hAnsi="Franklin Gothic Book"/>
        </w:rPr>
        <w:t>Tamino</w:t>
      </w:r>
      <w:proofErr w:type="gramEnd"/>
      <w:r w:rsidRPr="000D65AC">
        <w:rPr>
          <w:rFonts w:ascii="Franklin Gothic Book" w:hAnsi="Franklin Gothic Book"/>
        </w:rPr>
        <w:t xml:space="preserve"> </w:t>
      </w:r>
    </w:p>
    <w:p w14:paraId="5143E5AB" w14:textId="67F117FE"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Monica West</w:t>
      </w:r>
      <w:proofErr w:type="gramStart"/>
      <w:r>
        <w:rPr>
          <w:rFonts w:ascii="Franklin Gothic Book" w:hAnsi="Franklin Gothic Book"/>
        </w:rPr>
        <w:t>…..</w:t>
      </w:r>
      <w:proofErr w:type="gramEnd"/>
      <w:r w:rsidR="00BF775F">
        <w:rPr>
          <w:rFonts w:ascii="Franklin Gothic Book" w:hAnsi="Franklin Gothic Book"/>
        </w:rPr>
        <w:t xml:space="preserve">Second </w:t>
      </w:r>
      <w:r w:rsidRPr="000D65AC">
        <w:rPr>
          <w:rFonts w:ascii="Franklin Gothic Book" w:hAnsi="Franklin Gothic Book"/>
        </w:rPr>
        <w:t>Lady</w:t>
      </w:r>
    </w:p>
    <w:p w14:paraId="51B179B7" w14:textId="4C68AEB5" w:rsidR="00205D46" w:rsidRPr="00A528C1" w:rsidRDefault="00205D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p>
    <w:p w14:paraId="20973E18" w14:textId="77777777" w:rsidR="00205D46" w:rsidRPr="00682DA3" w:rsidRDefault="00736392">
      <w:pPr>
        <w:pStyle w:val="Body"/>
        <w:tabs>
          <w:tab w:val="left" w:pos="2520"/>
        </w:tabs>
        <w:spacing w:after="0" w:line="240" w:lineRule="auto"/>
        <w:rPr>
          <w:rStyle w:val="None"/>
          <w:rFonts w:ascii="Franklin Gothic Book" w:eastAsia="Arial" w:hAnsi="Franklin Gothic Book" w:cs="Arial"/>
          <w:b/>
          <w:bCs/>
        </w:rPr>
      </w:pPr>
      <w:r w:rsidRPr="00682DA3">
        <w:rPr>
          <w:rStyle w:val="None"/>
          <w:rFonts w:ascii="Franklin Gothic Book" w:hAnsi="Franklin Gothic Book"/>
          <w:b/>
          <w:bCs/>
        </w:rPr>
        <w:t>Creative Team</w:t>
      </w:r>
    </w:p>
    <w:p w14:paraId="36246506" w14:textId="67513A0C" w:rsidR="006C2E2A" w:rsidRDefault="006C2E2A">
      <w:pPr>
        <w:pStyle w:val="Body"/>
        <w:spacing w:after="0" w:line="240" w:lineRule="auto"/>
        <w:rPr>
          <w:rFonts w:ascii="Franklin Gothic Book" w:hAnsi="Franklin Gothic Book"/>
        </w:rPr>
      </w:pPr>
      <w:r>
        <w:rPr>
          <w:rFonts w:ascii="Franklin Gothic Book" w:hAnsi="Franklin Gothic Book"/>
        </w:rPr>
        <w:t>Music Adaptor and Arranger…</w:t>
      </w:r>
      <w:r w:rsidRPr="006C2E2A">
        <w:rPr>
          <w:rFonts w:ascii="Franklin Gothic Book" w:hAnsi="Franklin Gothic Book"/>
          <w:b/>
          <w:bCs/>
        </w:rPr>
        <w:t xml:space="preserve">Amanda Dehnert </w:t>
      </w:r>
      <w:r>
        <w:rPr>
          <w:rFonts w:ascii="Franklin Gothic Book" w:hAnsi="Franklin Gothic Book"/>
        </w:rPr>
        <w:t>and</w:t>
      </w:r>
      <w:r w:rsidRPr="006C2E2A">
        <w:rPr>
          <w:rFonts w:ascii="Franklin Gothic Book" w:hAnsi="Franklin Gothic Book"/>
          <w:b/>
          <w:bCs/>
        </w:rPr>
        <w:t xml:space="preserve"> Andre Pluess</w:t>
      </w:r>
    </w:p>
    <w:p w14:paraId="0469D2F0" w14:textId="7A1650E0" w:rsidR="004B3719" w:rsidRDefault="004B3719">
      <w:pPr>
        <w:pStyle w:val="Body"/>
        <w:spacing w:after="0" w:line="240" w:lineRule="auto"/>
        <w:rPr>
          <w:rFonts w:ascii="Franklin Gothic Book" w:hAnsi="Franklin Gothic Book"/>
          <w:b/>
          <w:bCs/>
        </w:rPr>
      </w:pPr>
      <w:r>
        <w:rPr>
          <w:rFonts w:ascii="Franklin Gothic Book" w:hAnsi="Franklin Gothic Book"/>
        </w:rPr>
        <w:t>Music Director</w:t>
      </w:r>
      <w:proofErr w:type="gramStart"/>
      <w:r>
        <w:rPr>
          <w:rFonts w:ascii="Franklin Gothic Book" w:hAnsi="Franklin Gothic Book"/>
        </w:rPr>
        <w:t>….</w:t>
      </w:r>
      <w:r w:rsidRPr="004B3719">
        <w:rPr>
          <w:rFonts w:ascii="Franklin Gothic Book" w:hAnsi="Franklin Gothic Book"/>
          <w:b/>
          <w:bCs/>
        </w:rPr>
        <w:t>Amanda</w:t>
      </w:r>
      <w:proofErr w:type="gramEnd"/>
      <w:r w:rsidRPr="004B3719">
        <w:rPr>
          <w:rFonts w:ascii="Franklin Gothic Book" w:hAnsi="Franklin Gothic Book"/>
          <w:b/>
          <w:bCs/>
        </w:rPr>
        <w:t xml:space="preserve"> Dehnert</w:t>
      </w:r>
    </w:p>
    <w:p w14:paraId="793090A3" w14:textId="5F6BDA50" w:rsidR="006C2E2A" w:rsidRPr="006C2E2A" w:rsidRDefault="006C2E2A">
      <w:pPr>
        <w:pStyle w:val="Body"/>
        <w:spacing w:after="0" w:line="240" w:lineRule="auto"/>
        <w:rPr>
          <w:rFonts w:ascii="Franklin Gothic Book" w:hAnsi="Franklin Gothic Book"/>
        </w:rPr>
      </w:pPr>
      <w:r>
        <w:rPr>
          <w:rStyle w:val="None"/>
          <w:rFonts w:ascii="Franklin Gothic Book" w:hAnsi="Franklin Gothic Book"/>
        </w:rPr>
        <w:t xml:space="preserve">Sound Designer </w:t>
      </w:r>
      <w:proofErr w:type="gramStart"/>
      <w:r>
        <w:rPr>
          <w:rStyle w:val="None"/>
          <w:rFonts w:ascii="Franklin Gothic Book" w:hAnsi="Franklin Gothic Book"/>
        </w:rPr>
        <w:t>….</w:t>
      </w:r>
      <w:r w:rsidRPr="0012748A">
        <w:rPr>
          <w:rStyle w:val="None"/>
          <w:rFonts w:ascii="Franklin Gothic Book" w:hAnsi="Franklin Gothic Book"/>
          <w:b/>
          <w:bCs/>
        </w:rPr>
        <w:t>Andre</w:t>
      </w:r>
      <w:proofErr w:type="gramEnd"/>
      <w:r w:rsidRPr="0012748A">
        <w:rPr>
          <w:rStyle w:val="None"/>
          <w:rFonts w:ascii="Franklin Gothic Book" w:hAnsi="Franklin Gothic Book"/>
          <w:b/>
          <w:bCs/>
        </w:rPr>
        <w:t xml:space="preserve"> Pluess</w:t>
      </w:r>
    </w:p>
    <w:p w14:paraId="4297A1BE" w14:textId="6561C7DA" w:rsidR="0012748A" w:rsidRPr="0012748A" w:rsidRDefault="0012748A">
      <w:pPr>
        <w:pStyle w:val="Body"/>
        <w:spacing w:after="0" w:line="240" w:lineRule="auto"/>
        <w:rPr>
          <w:rFonts w:ascii="Franklin Gothic Book" w:hAnsi="Franklin Gothic Book"/>
        </w:rPr>
      </w:pPr>
      <w:r>
        <w:rPr>
          <w:rFonts w:ascii="Franklin Gothic Book" w:hAnsi="Franklin Gothic Book"/>
        </w:rPr>
        <w:t>Associate Music Director/Conductor</w:t>
      </w:r>
      <w:proofErr w:type="gramStart"/>
      <w:r>
        <w:rPr>
          <w:rFonts w:ascii="Franklin Gothic Book" w:hAnsi="Franklin Gothic Book"/>
        </w:rPr>
        <w:t>….</w:t>
      </w:r>
      <w:r w:rsidRPr="006C2E2A">
        <w:rPr>
          <w:rFonts w:ascii="Franklin Gothic Book" w:hAnsi="Franklin Gothic Book"/>
          <w:b/>
          <w:bCs/>
        </w:rPr>
        <w:t>Paul</w:t>
      </w:r>
      <w:proofErr w:type="gramEnd"/>
      <w:r w:rsidRPr="006C2E2A">
        <w:rPr>
          <w:rFonts w:ascii="Franklin Gothic Book" w:hAnsi="Franklin Gothic Book"/>
          <w:b/>
          <w:bCs/>
        </w:rPr>
        <w:t xml:space="preserve"> Mutzabaugh</w:t>
      </w:r>
    </w:p>
    <w:p w14:paraId="5FB8F836" w14:textId="300329DD"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Set Designer</w:t>
      </w:r>
      <w:proofErr w:type="gramStart"/>
      <w:r w:rsidRPr="00682DA3">
        <w:rPr>
          <w:rFonts w:ascii="Franklin Gothic Book" w:hAnsi="Franklin Gothic Book"/>
        </w:rPr>
        <w:t>…..</w:t>
      </w:r>
      <w:proofErr w:type="gramEnd"/>
      <w:r w:rsidRPr="00682DA3">
        <w:rPr>
          <w:rStyle w:val="None"/>
          <w:rFonts w:ascii="Franklin Gothic Book" w:hAnsi="Franklin Gothic Book"/>
          <w:b/>
          <w:bCs/>
        </w:rPr>
        <w:t>Todd Rosenthal</w:t>
      </w:r>
    </w:p>
    <w:p w14:paraId="56170BB4" w14:textId="6519D5A5"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lang w:val="da-DK"/>
        </w:rPr>
        <w:t xml:space="preserve">Costume Designer </w:t>
      </w:r>
      <w:r w:rsidRPr="00682DA3">
        <w:rPr>
          <w:rFonts w:ascii="Franklin Gothic Book" w:hAnsi="Franklin Gothic Book"/>
        </w:rPr>
        <w:t>……</w:t>
      </w:r>
      <w:r w:rsidR="004B3719">
        <w:rPr>
          <w:rStyle w:val="None"/>
          <w:rFonts w:ascii="Franklin Gothic Book" w:hAnsi="Franklin Gothic Book"/>
          <w:b/>
          <w:bCs/>
        </w:rPr>
        <w:t>Ana Kuzmanic</w:t>
      </w:r>
    </w:p>
    <w:p w14:paraId="4D28DB4C" w14:textId="616B4528"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rPr>
        <w:t>Lighting Designer</w:t>
      </w:r>
      <w:proofErr w:type="gramStart"/>
      <w:r w:rsidRPr="00682DA3">
        <w:rPr>
          <w:rFonts w:ascii="Franklin Gothic Book" w:hAnsi="Franklin Gothic Book"/>
        </w:rPr>
        <w:t>…..</w:t>
      </w:r>
      <w:proofErr w:type="gramEnd"/>
      <w:r w:rsidR="004B3719">
        <w:rPr>
          <w:rStyle w:val="None"/>
          <w:rFonts w:ascii="Franklin Gothic Book" w:hAnsi="Franklin Gothic Book"/>
          <w:b/>
          <w:bCs/>
        </w:rPr>
        <w:t>T.J. Gerckens</w:t>
      </w:r>
    </w:p>
    <w:p w14:paraId="5363C56D" w14:textId="7E5CA4DD" w:rsidR="004B3719" w:rsidRDefault="0012748A">
      <w:pPr>
        <w:pStyle w:val="Body"/>
        <w:spacing w:after="0" w:line="240" w:lineRule="auto"/>
        <w:rPr>
          <w:rStyle w:val="None"/>
          <w:rFonts w:ascii="Franklin Gothic Book" w:hAnsi="Franklin Gothic Book"/>
          <w:b/>
          <w:bCs/>
        </w:rPr>
      </w:pPr>
      <w:r>
        <w:rPr>
          <w:rStyle w:val="None"/>
          <w:rFonts w:ascii="Franklin Gothic Book" w:hAnsi="Franklin Gothic Book"/>
        </w:rPr>
        <w:t>Wig &amp; Hair Designer</w:t>
      </w:r>
      <w:proofErr w:type="gramStart"/>
      <w:r>
        <w:rPr>
          <w:rStyle w:val="None"/>
          <w:rFonts w:ascii="Franklin Gothic Book" w:hAnsi="Franklin Gothic Book"/>
        </w:rPr>
        <w:t>….</w:t>
      </w:r>
      <w:r w:rsidRPr="0012748A">
        <w:rPr>
          <w:rStyle w:val="None"/>
          <w:rFonts w:ascii="Franklin Gothic Book" w:hAnsi="Franklin Gothic Book"/>
          <w:b/>
          <w:bCs/>
        </w:rPr>
        <w:t>Charles</w:t>
      </w:r>
      <w:proofErr w:type="gramEnd"/>
      <w:r w:rsidRPr="0012748A">
        <w:rPr>
          <w:rStyle w:val="None"/>
          <w:rFonts w:ascii="Franklin Gothic Book" w:hAnsi="Franklin Gothic Book"/>
          <w:b/>
          <w:bCs/>
        </w:rPr>
        <w:t xml:space="preserve"> “Chuck” LaPointe</w:t>
      </w:r>
    </w:p>
    <w:p w14:paraId="04A74759" w14:textId="6FE10986" w:rsidR="00AD6441" w:rsidRPr="00AD6441" w:rsidRDefault="00AD6441" w:rsidP="00AD6441">
      <w:pPr>
        <w:pStyle w:val="Body"/>
        <w:tabs>
          <w:tab w:val="left" w:pos="2520"/>
        </w:tabs>
        <w:spacing w:after="0" w:line="240" w:lineRule="auto"/>
        <w:rPr>
          <w:rStyle w:val="None"/>
          <w:rFonts w:ascii="Franklin Gothic Book" w:eastAsia="Arial" w:hAnsi="Franklin Gothic Book" w:cs="Arial"/>
        </w:rPr>
      </w:pPr>
      <w:r>
        <w:rPr>
          <w:rFonts w:ascii="Franklin Gothic Book" w:hAnsi="Franklin Gothic Book"/>
        </w:rPr>
        <w:t>Assistant Director</w:t>
      </w:r>
      <w:proofErr w:type="gramStart"/>
      <w:r>
        <w:rPr>
          <w:rFonts w:ascii="Franklin Gothic Book" w:hAnsi="Franklin Gothic Book"/>
        </w:rPr>
        <w:t>….</w:t>
      </w:r>
      <w:r>
        <w:rPr>
          <w:rFonts w:ascii="Franklin Gothic Book" w:hAnsi="Franklin Gothic Book"/>
          <w:b/>
          <w:bCs/>
        </w:rPr>
        <w:t>Nora</w:t>
      </w:r>
      <w:proofErr w:type="gramEnd"/>
      <w:r>
        <w:rPr>
          <w:rFonts w:ascii="Franklin Gothic Book" w:hAnsi="Franklin Gothic Book"/>
          <w:b/>
          <w:bCs/>
        </w:rPr>
        <w:t xml:space="preserve"> Geffen</w:t>
      </w:r>
    </w:p>
    <w:p w14:paraId="1A237984" w14:textId="77777777" w:rsidR="00205D46" w:rsidRPr="00682DA3" w:rsidRDefault="00205D46">
      <w:pPr>
        <w:pStyle w:val="Body"/>
        <w:spacing w:after="0" w:line="240" w:lineRule="auto"/>
        <w:rPr>
          <w:rStyle w:val="None"/>
          <w:rFonts w:ascii="Franklin Gothic Book" w:eastAsia="Arial" w:hAnsi="Franklin Gothic Book" w:cs="Arial"/>
          <w:b/>
          <w:bCs/>
        </w:rPr>
      </w:pPr>
    </w:p>
    <w:p w14:paraId="5DF9894E" w14:textId="20FEE313" w:rsidR="00205D46" w:rsidRPr="00907CED" w:rsidRDefault="00B578F0">
      <w:pPr>
        <w:pStyle w:val="Body"/>
        <w:spacing w:after="0" w:line="240" w:lineRule="auto"/>
        <w:rPr>
          <w:rFonts w:ascii="Franklin Gothic Book" w:hAnsi="Franklin Gothic Book"/>
        </w:rPr>
      </w:pPr>
      <w:r>
        <w:rPr>
          <w:rFonts w:ascii="Franklin Gothic Book" w:hAnsi="Franklin Gothic Book"/>
        </w:rPr>
        <w:t xml:space="preserve">Understudies for this production include </w:t>
      </w:r>
      <w:r w:rsidRPr="00DD74B8">
        <w:rPr>
          <w:rFonts w:ascii="Franklin Gothic Book" w:hAnsi="Franklin Gothic Book"/>
          <w:b/>
          <w:bCs/>
        </w:rPr>
        <w:t>Dario Amador-Lage</w:t>
      </w:r>
      <w:r>
        <w:rPr>
          <w:rFonts w:ascii="Franklin Gothic Book" w:hAnsi="Franklin Gothic Book"/>
        </w:rPr>
        <w:t xml:space="preserve"> (Tamino), </w:t>
      </w:r>
      <w:r w:rsidRPr="00DD74B8">
        <w:rPr>
          <w:rFonts w:ascii="Franklin Gothic Book" w:hAnsi="Franklin Gothic Book"/>
          <w:b/>
          <w:bCs/>
        </w:rPr>
        <w:t>Ann Delaney</w:t>
      </w:r>
      <w:r>
        <w:rPr>
          <w:rFonts w:ascii="Franklin Gothic Book" w:hAnsi="Franklin Gothic Book"/>
        </w:rPr>
        <w:t xml:space="preserve"> (</w:t>
      </w:r>
      <w:proofErr w:type="spellStart"/>
      <w:r>
        <w:rPr>
          <w:rFonts w:ascii="Franklin Gothic Book" w:hAnsi="Franklin Gothic Book"/>
        </w:rPr>
        <w:t>Papagena</w:t>
      </w:r>
      <w:proofErr w:type="spellEnd"/>
      <w:r w:rsidR="006118B0">
        <w:rPr>
          <w:rFonts w:ascii="Franklin Gothic Book" w:hAnsi="Franklin Gothic Book"/>
        </w:rPr>
        <w:t>/Lady</w:t>
      </w:r>
      <w:r>
        <w:rPr>
          <w:rFonts w:ascii="Franklin Gothic Book" w:hAnsi="Franklin Gothic Book"/>
        </w:rPr>
        <w:t xml:space="preserve">), </w:t>
      </w:r>
      <w:r w:rsidRPr="00DD74B8">
        <w:rPr>
          <w:rFonts w:ascii="Franklin Gothic Book" w:hAnsi="Franklin Gothic Book"/>
          <w:b/>
          <w:bCs/>
        </w:rPr>
        <w:t>Devin DeSantis</w:t>
      </w:r>
      <w:r>
        <w:rPr>
          <w:rFonts w:ascii="Franklin Gothic Book" w:hAnsi="Franklin Gothic Book"/>
        </w:rPr>
        <w:t xml:space="preserve"> (Papageno</w:t>
      </w:r>
      <w:r w:rsidR="006776A8">
        <w:rPr>
          <w:rFonts w:ascii="Franklin Gothic Book" w:hAnsi="Franklin Gothic Book"/>
        </w:rPr>
        <w:t>/</w:t>
      </w:r>
      <w:proofErr w:type="spellStart"/>
      <w:r w:rsidR="006776A8" w:rsidRPr="006776A8">
        <w:rPr>
          <w:rFonts w:ascii="Franklin Gothic Book" w:hAnsi="Franklin Gothic Book"/>
        </w:rPr>
        <w:t>Monostatos</w:t>
      </w:r>
      <w:proofErr w:type="spellEnd"/>
      <w:r>
        <w:rPr>
          <w:rFonts w:ascii="Franklin Gothic Book" w:hAnsi="Franklin Gothic Book"/>
        </w:rPr>
        <w:t xml:space="preserve">), </w:t>
      </w:r>
      <w:r w:rsidRPr="00DD74B8">
        <w:rPr>
          <w:rFonts w:ascii="Franklin Gothic Book" w:hAnsi="Franklin Gothic Book"/>
          <w:b/>
          <w:bCs/>
        </w:rPr>
        <w:t>Holly Hinchliffe</w:t>
      </w:r>
      <w:r>
        <w:rPr>
          <w:rFonts w:ascii="Franklin Gothic Book" w:hAnsi="Franklin Gothic Book"/>
        </w:rPr>
        <w:t xml:space="preserve"> (Pamina/Spirit), </w:t>
      </w:r>
      <w:r w:rsidRPr="00DD74B8">
        <w:rPr>
          <w:rFonts w:ascii="Franklin Gothic Book" w:hAnsi="Franklin Gothic Book"/>
          <w:b/>
          <w:bCs/>
        </w:rPr>
        <w:t>Nathan Karnik</w:t>
      </w:r>
      <w:r>
        <w:rPr>
          <w:rFonts w:ascii="Franklin Gothic Book" w:hAnsi="Franklin Gothic Book"/>
        </w:rPr>
        <w:t xml:space="preserve"> (Sarastro) and </w:t>
      </w:r>
      <w:r w:rsidRPr="00DD74B8">
        <w:rPr>
          <w:rFonts w:ascii="Franklin Gothic Book" w:hAnsi="Franklin Gothic Book"/>
          <w:b/>
          <w:bCs/>
        </w:rPr>
        <w:t>Emilie Lynn</w:t>
      </w:r>
      <w:r>
        <w:rPr>
          <w:rFonts w:ascii="Franklin Gothic Book" w:hAnsi="Franklin Gothic Book"/>
        </w:rPr>
        <w:t xml:space="preserve"> (Queen of the Night</w:t>
      </w:r>
      <w:r w:rsidR="0033187C">
        <w:rPr>
          <w:rFonts w:ascii="Franklin Gothic Book" w:hAnsi="Franklin Gothic Book"/>
        </w:rPr>
        <w:t>/Lady</w:t>
      </w:r>
      <w:r>
        <w:rPr>
          <w:rFonts w:ascii="Franklin Gothic Book" w:hAnsi="Franklin Gothic Book"/>
        </w:rPr>
        <w:t xml:space="preserve">). </w:t>
      </w:r>
      <w:proofErr w:type="gramStart"/>
      <w:r w:rsidR="00736392" w:rsidRPr="00682DA3">
        <w:rPr>
          <w:rFonts w:ascii="Franklin Gothic Book" w:hAnsi="Franklin Gothic Book"/>
        </w:rPr>
        <w:t>Casting</w:t>
      </w:r>
      <w:proofErr w:type="gramEnd"/>
      <w:r w:rsidR="00736392" w:rsidRPr="00682DA3">
        <w:rPr>
          <w:rFonts w:ascii="Franklin Gothic Book" w:hAnsi="Franklin Gothic Book"/>
        </w:rPr>
        <w:t xml:space="preserve"> is by </w:t>
      </w:r>
      <w:r w:rsidR="00736392" w:rsidRPr="00682DA3">
        <w:rPr>
          <w:rStyle w:val="None"/>
          <w:rFonts w:ascii="Franklin Gothic Book" w:hAnsi="Franklin Gothic Book"/>
          <w:b/>
          <w:bCs/>
        </w:rPr>
        <w:t>Lauren Port</w:t>
      </w:r>
      <w:r w:rsidR="00736392" w:rsidRPr="00682DA3">
        <w:rPr>
          <w:rFonts w:ascii="Franklin Gothic Book" w:hAnsi="Franklin Gothic Book"/>
        </w:rPr>
        <w:t>, CSA.</w:t>
      </w:r>
      <w:r w:rsidR="00196711" w:rsidRPr="00682DA3">
        <w:rPr>
          <w:rFonts w:ascii="Franklin Gothic Book" w:hAnsi="Franklin Gothic Book"/>
        </w:rPr>
        <w:t xml:space="preserve"> </w:t>
      </w:r>
      <w:r>
        <w:rPr>
          <w:rStyle w:val="None"/>
          <w:rFonts w:ascii="Franklin Gothic Book" w:hAnsi="Franklin Gothic Book"/>
          <w:b/>
          <w:bCs/>
        </w:rPr>
        <w:t>Patrick Fries</w:t>
      </w:r>
      <w:r w:rsidR="0007495B" w:rsidRPr="00682DA3">
        <w:rPr>
          <w:rFonts w:ascii="Franklin Gothic Book" w:hAnsi="Franklin Gothic Book"/>
        </w:rPr>
        <w:t xml:space="preserve"> </w:t>
      </w:r>
      <w:r w:rsidR="00736392" w:rsidRPr="00682DA3">
        <w:rPr>
          <w:rFonts w:ascii="Franklin Gothic Book" w:hAnsi="Franklin Gothic Book"/>
        </w:rPr>
        <w:t>is the Production Stage Manager and</w:t>
      </w:r>
      <w:r w:rsidR="00A528C1">
        <w:rPr>
          <w:rStyle w:val="None"/>
          <w:rFonts w:ascii="Franklin Gothic Book" w:hAnsi="Franklin Gothic Book"/>
        </w:rPr>
        <w:t xml:space="preserve"> </w:t>
      </w:r>
      <w:r w:rsidR="00A528C1">
        <w:rPr>
          <w:rStyle w:val="None"/>
          <w:rFonts w:ascii="Franklin Gothic Book" w:hAnsi="Franklin Gothic Book"/>
          <w:b/>
          <w:bCs/>
        </w:rPr>
        <w:t>Beth Koehler</w:t>
      </w:r>
      <w:r w:rsidR="00736392" w:rsidRPr="00682DA3">
        <w:rPr>
          <w:rFonts w:ascii="Franklin Gothic Book" w:hAnsi="Franklin Gothic Book"/>
        </w:rPr>
        <w:t xml:space="preserve"> </w:t>
      </w:r>
      <w:r>
        <w:rPr>
          <w:rFonts w:ascii="Franklin Gothic Book" w:hAnsi="Franklin Gothic Book"/>
        </w:rPr>
        <w:t>is</w:t>
      </w:r>
      <w:r w:rsidR="00736392" w:rsidRPr="00682DA3">
        <w:rPr>
          <w:rFonts w:ascii="Franklin Gothic Book" w:hAnsi="Franklin Gothic Book"/>
        </w:rPr>
        <w:t xml:space="preserve"> the Stage </w:t>
      </w:r>
      <w:r w:rsidR="0007495B" w:rsidRPr="00682DA3">
        <w:rPr>
          <w:rFonts w:ascii="Franklin Gothic Book" w:hAnsi="Franklin Gothic Book"/>
        </w:rPr>
        <w:t>M</w:t>
      </w:r>
      <w:r w:rsidR="00736392" w:rsidRPr="00682DA3">
        <w:rPr>
          <w:rFonts w:ascii="Franklin Gothic Book" w:hAnsi="Franklin Gothic Book"/>
        </w:rPr>
        <w:t xml:space="preserve">anager. </w:t>
      </w:r>
    </w:p>
    <w:p w14:paraId="491552B2" w14:textId="77777777" w:rsidR="00205D46" w:rsidRPr="00682DA3" w:rsidRDefault="00205D46">
      <w:pPr>
        <w:pStyle w:val="Body"/>
        <w:spacing w:after="0" w:line="240" w:lineRule="auto"/>
        <w:rPr>
          <w:rFonts w:ascii="Franklin Gothic Book" w:eastAsia="Arial" w:hAnsi="Franklin Gothic Book" w:cs="Arial"/>
        </w:rPr>
      </w:pPr>
    </w:p>
    <w:p w14:paraId="25846112" w14:textId="07127FF3" w:rsidR="00733612" w:rsidRDefault="00733612" w:rsidP="00A2377D">
      <w:pPr>
        <w:pStyle w:val="Body"/>
        <w:spacing w:after="0" w:line="240" w:lineRule="auto"/>
        <w:rPr>
          <w:rFonts w:ascii="Franklin Gothic Book" w:hAnsi="Franklin Gothic Book"/>
          <w:b/>
          <w:bCs/>
        </w:rPr>
      </w:pPr>
      <w:r w:rsidRPr="00682DA3">
        <w:rPr>
          <w:rFonts w:ascii="Franklin Gothic Book" w:hAnsi="Franklin Gothic Book"/>
          <w:b/>
          <w:bCs/>
        </w:rPr>
        <w:t xml:space="preserve">ENHANCED AND ACCESSIBLE PERFORMANCES AT GOODMAN THEATRE </w:t>
      </w:r>
    </w:p>
    <w:p w14:paraId="74571EFF" w14:textId="27DE94CA" w:rsidR="00907CED" w:rsidRPr="00907CED" w:rsidRDefault="00907CED" w:rsidP="00907CED">
      <w:pPr>
        <w:pStyle w:val="Body"/>
        <w:rPr>
          <w:rFonts w:ascii="Franklin Gothic Book" w:hAnsi="Franklin Gothic Book"/>
          <w:bCs/>
        </w:rPr>
      </w:pPr>
      <w:r w:rsidRPr="00682DA3">
        <w:rPr>
          <w:rFonts w:ascii="Franklin Gothic Book" w:hAnsi="Franklin Gothic Book"/>
          <w:bCs/>
          <w:i/>
          <w:iCs/>
        </w:rPr>
        <w:t>Visit </w:t>
      </w:r>
      <w:r w:rsidRPr="00682DA3">
        <w:rPr>
          <w:rFonts w:ascii="Franklin Gothic Book" w:hAnsi="Franklin Gothic Book"/>
          <w:bCs/>
          <w:i/>
          <w:iCs/>
          <w:u w:val="single"/>
        </w:rPr>
        <w:t>Goodman t</w:t>
      </w:r>
      <w:r w:rsidRPr="00682DA3">
        <w:rPr>
          <w:rFonts w:ascii="Franklin Gothic Book" w:hAnsi="Franklin Gothic Book"/>
          <w:bCs/>
          <w:i/>
          <w:iCs/>
          <w:u w:val="single"/>
          <w:lang w:val="it-IT"/>
        </w:rPr>
        <w:t>heatre.org/Access</w:t>
      </w:r>
      <w:r w:rsidRPr="00682DA3">
        <w:rPr>
          <w:rFonts w:ascii="Franklin Gothic Book" w:hAnsi="Franklin Gothic Book"/>
          <w:bCs/>
          <w:i/>
          <w:iCs/>
        </w:rPr>
        <w:t xml:space="preserve"> for more information about Goodman Theatre’s accessibility efforts. </w:t>
      </w:r>
    </w:p>
    <w:p w14:paraId="628CA902" w14:textId="0A74B2CD" w:rsidR="00733612" w:rsidRPr="00907CED" w:rsidRDefault="00733612" w:rsidP="00733612">
      <w:pPr>
        <w:pStyle w:val="Body"/>
        <w:rPr>
          <w:rFonts w:ascii="Franklin Gothic Book" w:hAnsi="Franklin Gothic Book"/>
          <w:bCs/>
        </w:rPr>
      </w:pPr>
      <w:r w:rsidRPr="00907CED">
        <w:rPr>
          <w:rFonts w:ascii="Franklin Gothic Book" w:hAnsi="Franklin Gothic Book"/>
          <w:bCs/>
          <w:u w:val="single"/>
        </w:rPr>
        <w:t>Touch Tour and Audio-Described Performance: </w:t>
      </w:r>
      <w:r w:rsidR="006E40F6" w:rsidRPr="00907CED">
        <w:rPr>
          <w:rFonts w:ascii="Franklin Gothic Book" w:hAnsi="Franklin Gothic Book"/>
          <w:bCs/>
          <w:u w:val="single"/>
        </w:rPr>
        <w:t>March 3</w:t>
      </w:r>
      <w:r w:rsidRPr="00907CED">
        <w:rPr>
          <w:rFonts w:ascii="Franklin Gothic Book" w:hAnsi="Franklin Gothic Book"/>
          <w:bCs/>
          <w:u w:val="single"/>
        </w:rPr>
        <w:t>, 12:30pm Tour; 2pm performance</w:t>
      </w:r>
      <w:r w:rsidRPr="00907CED">
        <w:rPr>
          <w:rFonts w:ascii="Franklin Gothic Book" w:hAnsi="Franklin Gothic Book"/>
          <w:bCs/>
        </w:rPr>
        <w:t> </w:t>
      </w:r>
      <w:r w:rsidR="00FD3500" w:rsidRPr="00907CED">
        <w:rPr>
          <w:rFonts w:ascii="Franklin Gothic Book" w:hAnsi="Franklin Gothic Book"/>
          <w:bCs/>
        </w:rPr>
        <w:t>– The action/text is audibly enhanced for patrons via headset.</w:t>
      </w:r>
    </w:p>
    <w:p w14:paraId="34979645" w14:textId="2BDFC898" w:rsidR="00733612" w:rsidRPr="00907CED" w:rsidRDefault="00733612" w:rsidP="00733612">
      <w:pPr>
        <w:pStyle w:val="Body"/>
        <w:rPr>
          <w:rFonts w:ascii="Franklin Gothic Book" w:hAnsi="Franklin Gothic Book"/>
          <w:bCs/>
        </w:rPr>
      </w:pPr>
      <w:r w:rsidRPr="00907CED">
        <w:rPr>
          <w:rFonts w:ascii="Franklin Gothic Book" w:hAnsi="Franklin Gothic Book"/>
          <w:bCs/>
          <w:u w:val="single"/>
        </w:rPr>
        <w:t xml:space="preserve">ASL-Interpreted Performance: </w:t>
      </w:r>
      <w:r w:rsidR="006E40F6" w:rsidRPr="00907CED">
        <w:rPr>
          <w:rFonts w:ascii="Franklin Gothic Book" w:hAnsi="Franklin Gothic Book"/>
          <w:bCs/>
          <w:u w:val="single"/>
        </w:rPr>
        <w:t>Saturday</w:t>
      </w:r>
      <w:r w:rsidRPr="00907CED">
        <w:rPr>
          <w:rFonts w:ascii="Franklin Gothic Book" w:hAnsi="Franklin Gothic Book"/>
          <w:bCs/>
          <w:u w:val="single"/>
        </w:rPr>
        <w:t xml:space="preserve">, </w:t>
      </w:r>
      <w:r w:rsidR="006E40F6" w:rsidRPr="00907CED">
        <w:rPr>
          <w:rFonts w:ascii="Franklin Gothic Book" w:hAnsi="Franklin Gothic Book"/>
          <w:bCs/>
          <w:u w:val="single"/>
        </w:rPr>
        <w:t>March 9</w:t>
      </w:r>
      <w:r w:rsidRPr="00907CED">
        <w:rPr>
          <w:rFonts w:ascii="Franklin Gothic Book" w:hAnsi="Franklin Gothic Book"/>
          <w:bCs/>
          <w:u w:val="single"/>
        </w:rPr>
        <w:t xml:space="preserve"> </w:t>
      </w:r>
      <w:r w:rsidRPr="00907CED">
        <w:rPr>
          <w:rFonts w:ascii="Franklin Gothic Book" w:hAnsi="Franklin Gothic Book"/>
          <w:bCs/>
          <w:u w:val="single"/>
          <w:lang w:val="da-DK"/>
        </w:rPr>
        <w:t>at</w:t>
      </w:r>
      <w:r w:rsidRPr="00907CED">
        <w:rPr>
          <w:rFonts w:ascii="Franklin Gothic Book" w:hAnsi="Franklin Gothic Book"/>
          <w:bCs/>
          <w:u w:val="single"/>
        </w:rPr>
        <w:t> </w:t>
      </w:r>
      <w:r w:rsidR="006E40F6" w:rsidRPr="00907CED">
        <w:rPr>
          <w:rFonts w:ascii="Franklin Gothic Book" w:hAnsi="Franklin Gothic Book"/>
          <w:bCs/>
          <w:u w:val="single"/>
        </w:rPr>
        <w:t>2</w:t>
      </w:r>
      <w:r w:rsidRPr="00907CED">
        <w:rPr>
          <w:rFonts w:ascii="Franklin Gothic Book" w:hAnsi="Franklin Gothic Book"/>
          <w:bCs/>
          <w:u w:val="single"/>
        </w:rPr>
        <w:t>pm</w:t>
      </w:r>
      <w:r w:rsidRPr="00907CED">
        <w:rPr>
          <w:rFonts w:ascii="Franklin Gothic Book" w:hAnsi="Franklin Gothic Book"/>
          <w:bCs/>
        </w:rPr>
        <w:t> – Professional ASL interpreter signs the action/text as played.</w:t>
      </w:r>
    </w:p>
    <w:p w14:paraId="24992463" w14:textId="77777777" w:rsidR="00A2377D" w:rsidRPr="00907CED" w:rsidRDefault="00A2377D" w:rsidP="00733612">
      <w:pPr>
        <w:pStyle w:val="Body"/>
        <w:rPr>
          <w:rFonts w:ascii="Franklin Gothic Book" w:hAnsi="Franklin Gothic Book"/>
          <w:bCs/>
        </w:rPr>
      </w:pPr>
      <w:r w:rsidRPr="00907CED">
        <w:rPr>
          <w:rFonts w:ascii="Franklin Gothic Book" w:hAnsi="Franklin Gothic Book"/>
          <w:bCs/>
          <w:u w:val="single"/>
        </w:rPr>
        <w:t>Spanish-Subtitled Performance: Saturday, March 9 at 7:30pm </w:t>
      </w:r>
      <w:r w:rsidRPr="00907CED">
        <w:rPr>
          <w:rFonts w:ascii="Franklin Gothic Book" w:hAnsi="Franklin Gothic Book"/>
          <w:bCs/>
        </w:rPr>
        <w:t>– An LED sign presents Spanish-translated dialogue in sync with the performance.</w:t>
      </w:r>
    </w:p>
    <w:p w14:paraId="70B39252" w14:textId="33B035D9" w:rsidR="00733612" w:rsidRPr="00907CED" w:rsidRDefault="00733612" w:rsidP="00907CED">
      <w:pPr>
        <w:pStyle w:val="Body"/>
        <w:rPr>
          <w:rStyle w:val="None"/>
          <w:rFonts w:ascii="Franklin Gothic Book" w:hAnsi="Franklin Gothic Book"/>
          <w:bCs/>
        </w:rPr>
      </w:pPr>
      <w:r w:rsidRPr="00907CED">
        <w:rPr>
          <w:rFonts w:ascii="Franklin Gothic Book" w:hAnsi="Franklin Gothic Book"/>
          <w:bCs/>
          <w:u w:val="single"/>
        </w:rPr>
        <w:t xml:space="preserve">Open-Captioned Performance: Sunday, </w:t>
      </w:r>
      <w:r w:rsidR="006E40F6" w:rsidRPr="00907CED">
        <w:rPr>
          <w:rFonts w:ascii="Franklin Gothic Book" w:hAnsi="Franklin Gothic Book"/>
          <w:bCs/>
          <w:u w:val="single"/>
        </w:rPr>
        <w:t>March</w:t>
      </w:r>
      <w:r w:rsidRPr="00907CED">
        <w:rPr>
          <w:rFonts w:ascii="Franklin Gothic Book" w:hAnsi="Franklin Gothic Book"/>
          <w:bCs/>
          <w:u w:val="single"/>
        </w:rPr>
        <w:t xml:space="preserve"> 1</w:t>
      </w:r>
      <w:r w:rsidR="006E40F6" w:rsidRPr="00907CED">
        <w:rPr>
          <w:rFonts w:ascii="Franklin Gothic Book" w:hAnsi="Franklin Gothic Book"/>
          <w:bCs/>
          <w:u w:val="single"/>
        </w:rPr>
        <w:t>0</w:t>
      </w:r>
      <w:r w:rsidRPr="00907CED">
        <w:rPr>
          <w:rFonts w:ascii="Franklin Gothic Book" w:hAnsi="Franklin Gothic Book"/>
          <w:bCs/>
          <w:u w:val="single"/>
        </w:rPr>
        <w:t xml:space="preserve"> at 2pm </w:t>
      </w:r>
      <w:r w:rsidRPr="00907CED">
        <w:rPr>
          <w:rFonts w:ascii="Franklin Gothic Book" w:hAnsi="Franklin Gothic Book"/>
          <w:bCs/>
        </w:rPr>
        <w:t>– An LED sign presents dialogue in sync with the performance.</w:t>
      </w:r>
    </w:p>
    <w:p w14:paraId="6F88B753" w14:textId="016D7518" w:rsidR="002A5B2A" w:rsidRPr="00682DA3" w:rsidRDefault="002A5B2A" w:rsidP="002A5B2A">
      <w:pPr>
        <w:pStyle w:val="Body"/>
        <w:spacing w:after="0" w:line="240" w:lineRule="auto"/>
        <w:rPr>
          <w:rStyle w:val="None"/>
          <w:rFonts w:ascii="Franklin Gothic Book" w:hAnsi="Franklin Gothic Book"/>
          <w:b/>
          <w:bCs/>
        </w:rPr>
      </w:pPr>
      <w:r w:rsidRPr="00682DA3">
        <w:rPr>
          <w:rStyle w:val="None"/>
          <w:rFonts w:ascii="Franklin Gothic Book" w:hAnsi="Franklin Gothic Book"/>
          <w:b/>
          <w:bCs/>
        </w:rPr>
        <w:t xml:space="preserve">ABOUT </w:t>
      </w:r>
      <w:r w:rsidR="00BB3B6C" w:rsidRPr="00682DA3">
        <w:rPr>
          <w:rStyle w:val="None"/>
          <w:rFonts w:ascii="Franklin Gothic Book" w:hAnsi="Franklin Gothic Book"/>
          <w:b/>
          <w:bCs/>
        </w:rPr>
        <w:t>GOODMAN THEATRE</w:t>
      </w:r>
    </w:p>
    <w:p w14:paraId="66D6A460" w14:textId="77777777" w:rsidR="002A5B2A" w:rsidRPr="00682DA3" w:rsidRDefault="002A5B2A" w:rsidP="002A5B2A">
      <w:pPr>
        <w:pStyle w:val="Body"/>
        <w:spacing w:after="0" w:line="240" w:lineRule="auto"/>
        <w:rPr>
          <w:rStyle w:val="None"/>
          <w:color w:val="201F1E"/>
          <w:shd w:val="clear" w:color="auto" w:fill="FFFFFF"/>
        </w:rPr>
      </w:pPr>
      <w:bookmarkStart w:id="0" w:name="_Hlk67049074"/>
    </w:p>
    <w:bookmarkEnd w:id="0"/>
    <w:p w14:paraId="698E50E2" w14:textId="098BAE4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 scale musical theater works and reimagined classics. Artists and productions have earne</w:t>
      </w:r>
      <w:r w:rsidR="005C3217">
        <w:rPr>
          <w:rFonts w:ascii="Franklin Gothic Book" w:eastAsia="Franklin Gothic Book" w:hAnsi="Franklin Gothic Book" w:cs="Franklin Gothic Book"/>
          <w:color w:val="201F1E"/>
          <w:sz w:val="22"/>
          <w:szCs w:val="22"/>
        </w:rPr>
        <w:t>d</w:t>
      </w:r>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w:t>
      </w:r>
    </w:p>
    <w:p w14:paraId="13C1E23E"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10112CD5"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xml:space="preserve">, now in its fifth decade, has created a new generation of theatergoers in Chicago. </w:t>
      </w:r>
      <w:proofErr w:type="gramStart"/>
      <w:r w:rsidRPr="00185F48">
        <w:rPr>
          <w:rFonts w:ascii="Franklin Gothic Book" w:eastAsia="Franklin Gothic Book" w:hAnsi="Franklin Gothic Book" w:cs="Franklin Gothic Book"/>
          <w:color w:val="201F1E"/>
          <w:sz w:val="22"/>
          <w:szCs w:val="22"/>
        </w:rPr>
        <w:t>The Goodman</w:t>
      </w:r>
      <w:proofErr w:type="gramEnd"/>
      <w:r w:rsidRPr="00185F48">
        <w:rPr>
          <w:rFonts w:ascii="Franklin Gothic Book" w:eastAsia="Franklin Gothic Book" w:hAnsi="Franklin Gothic Book" w:cs="Franklin Gothic Book"/>
          <w:color w:val="201F1E"/>
          <w:sz w:val="22"/>
          <w:szCs w:val="22"/>
        </w:rPr>
        <w:t xml:space="preserve"> also frequently serves as a production and program partner with national and international companies and Chicago’s Off-Loop theaters.</w:t>
      </w:r>
    </w:p>
    <w:p w14:paraId="7DF1A5B7"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3A6F627B"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lastRenderedPageBreak/>
        <w:t xml:space="preserve">Using the tools of theatrical practice, </w:t>
      </w:r>
      <w:proofErr w:type="gramStart"/>
      <w:r w:rsidRPr="00185F48">
        <w:rPr>
          <w:rFonts w:ascii="Franklin Gothic Book" w:eastAsia="Franklin Gothic Book" w:hAnsi="Franklin Gothic Book" w:cs="Franklin Gothic Book"/>
          <w:color w:val="201F1E"/>
          <w:sz w:val="22"/>
          <w:szCs w:val="22"/>
        </w:rPr>
        <w:t>the Goodman’s</w:t>
      </w:r>
      <w:proofErr w:type="gramEnd"/>
      <w:r w:rsidRPr="00185F48">
        <w:rPr>
          <w:rFonts w:ascii="Franklin Gothic Book" w:eastAsia="Franklin Gothic Book" w:hAnsi="Franklin Gothic Book" w:cs="Franklin Gothic Book"/>
          <w:color w:val="201F1E"/>
          <w:sz w:val="22"/>
          <w:szCs w:val="22"/>
        </w:rPr>
        <w:t xml:space="preserve">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5E21CC0B"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519DA726"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w:t>
      </w:r>
      <w:proofErr w:type="gramStart"/>
      <w:r w:rsidRPr="00185F48">
        <w:rPr>
          <w:rFonts w:ascii="Franklin Gothic Book" w:eastAsia="Franklin Gothic Book" w:hAnsi="Franklin Gothic Book" w:cs="Franklin Gothic Book"/>
          <w:color w:val="201F1E"/>
          <w:sz w:val="22"/>
          <w:szCs w:val="22"/>
        </w:rPr>
        <w:t>Odawa</w:t>
      </w:r>
      <w:proofErr w:type="gramEnd"/>
      <w:r w:rsidRPr="00185F48">
        <w:rPr>
          <w:rFonts w:ascii="Franklin Gothic Book" w:eastAsia="Franklin Gothic Book" w:hAnsi="Franklin Gothic Book" w:cs="Franklin Gothic Book"/>
          <w:color w:val="201F1E"/>
          <w:sz w:val="22"/>
          <w:szCs w:val="22"/>
        </w:rPr>
        <w:t xml:space="preserve">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Wea, Kickapoo and </w:t>
      </w:r>
      <w:proofErr w:type="spellStart"/>
      <w:r w:rsidRPr="00185F48">
        <w:rPr>
          <w:rFonts w:ascii="Franklin Gothic Book" w:eastAsia="Franklin Gothic Book" w:hAnsi="Franklin Gothic Book" w:cs="Franklin Gothic Book"/>
          <w:color w:val="201F1E"/>
          <w:sz w:val="22"/>
          <w:szCs w:val="22"/>
        </w:rPr>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w:t>
      </w:r>
      <w:proofErr w:type="gramStart"/>
      <w:r w:rsidRPr="00185F48">
        <w:rPr>
          <w:rFonts w:ascii="Franklin Gothic Book" w:eastAsia="Franklin Gothic Book" w:hAnsi="Franklin Gothic Book" w:cs="Franklin Gothic Book"/>
          <w:color w:val="201F1E"/>
          <w:sz w:val="22"/>
          <w:szCs w:val="22"/>
        </w:rPr>
        <w:t>on</w:t>
      </w:r>
      <w:proofErr w:type="gramEnd"/>
      <w:r w:rsidRPr="00185F48">
        <w:rPr>
          <w:rFonts w:ascii="Franklin Gothic Book" w:eastAsia="Franklin Gothic Book" w:hAnsi="Franklin Gothic Book" w:cs="Franklin Gothic Book"/>
          <w:color w:val="201F1E"/>
          <w:sz w:val="22"/>
          <w:szCs w:val="22"/>
        </w:rPr>
        <w:t xml:space="preserve"> the stages of its largest theater, we acknowledge that our efforts have largely overlooked the voices of our Native peoples. This omission has added to the isolation, </w:t>
      </w:r>
      <w:proofErr w:type="gramStart"/>
      <w:r w:rsidRPr="00185F48">
        <w:rPr>
          <w:rFonts w:ascii="Franklin Gothic Book" w:eastAsia="Franklin Gothic Book" w:hAnsi="Franklin Gothic Book" w:cs="Franklin Gothic Book"/>
          <w:color w:val="201F1E"/>
          <w:sz w:val="22"/>
          <w:szCs w:val="22"/>
        </w:rPr>
        <w:t>erasure</w:t>
      </w:r>
      <w:proofErr w:type="gramEnd"/>
      <w:r w:rsidRPr="00185F48">
        <w:rPr>
          <w:rFonts w:ascii="Franklin Gothic Book" w:eastAsia="Franklin Gothic Book" w:hAnsi="Franklin Gothic Book" w:cs="Franklin Gothic Book"/>
          <w:color w:val="201F1E"/>
          <w:sz w:val="22"/>
          <w:szCs w:val="22"/>
        </w:rPr>
        <w:t xml:space="preserve"> and harm that Indigenous communities have faced for hundreds of years. We have begun a more deliberate journey towards celebrating Native American stories and welcoming Indigenous communities. </w:t>
      </w:r>
    </w:p>
    <w:p w14:paraId="28223EE3"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44D35B63"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7B65C565" w14:textId="77777777" w:rsidR="00B47EC3" w:rsidRPr="00185F48" w:rsidRDefault="00B47EC3" w:rsidP="00B47EC3">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w:t>
      </w:r>
      <w:proofErr w:type="gramStart"/>
      <w:r w:rsidRPr="00185F48">
        <w:rPr>
          <w:rFonts w:ascii="Franklin Gothic Book" w:eastAsia="Franklin Gothic Book" w:hAnsi="Franklin Gothic Book" w:cs="Franklin Gothic Book"/>
          <w:color w:val="201F1E"/>
          <w:sz w:val="22"/>
          <w:szCs w:val="22"/>
        </w:rPr>
        <w:t>Trustees,</w:t>
      </w:r>
      <w:proofErr w:type="gramEnd"/>
      <w:r w:rsidRPr="00185F48">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w:t>
      </w:r>
      <w:proofErr w:type="spellStart"/>
      <w:r w:rsidRPr="00185F48">
        <w:rPr>
          <w:rFonts w:ascii="Franklin Gothic Book" w:eastAsia="Franklin Gothic Book" w:hAnsi="Franklin Gothic Book" w:cs="Franklin Gothic Book"/>
          <w:color w:val="201F1E"/>
          <w:sz w:val="22"/>
          <w:szCs w:val="22"/>
        </w:rPr>
        <w:t>Scenemakers</w:t>
      </w:r>
      <w:proofErr w:type="spellEnd"/>
      <w:r w:rsidRPr="00185F48">
        <w:rPr>
          <w:rFonts w:ascii="Franklin Gothic Book" w:eastAsia="Franklin Gothic Book" w:hAnsi="Franklin Gothic Book" w:cs="Franklin Gothic Book"/>
          <w:color w:val="201F1E"/>
          <w:sz w:val="22"/>
          <w:szCs w:val="22"/>
        </w:rPr>
        <w:t xml:space="preserve"> Board for young professionals. </w:t>
      </w:r>
    </w:p>
    <w:p w14:paraId="0A52AB21" w14:textId="77777777" w:rsidR="00B47EC3" w:rsidRPr="00185F48" w:rsidRDefault="00B47EC3" w:rsidP="00B47EC3">
      <w:pPr>
        <w:pStyle w:val="Default"/>
        <w:rPr>
          <w:rFonts w:ascii="Franklin Gothic Book" w:eastAsia="Arial" w:hAnsi="Franklin Gothic Book" w:cs="Arial"/>
          <w:u w:color="000000"/>
        </w:rPr>
      </w:pPr>
    </w:p>
    <w:p w14:paraId="207BD925" w14:textId="77777777" w:rsidR="00B47EC3" w:rsidRDefault="00B47EC3" w:rsidP="00B47EC3">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30—</w:t>
      </w:r>
    </w:p>
    <w:p w14:paraId="5A3D9E4E" w14:textId="77777777" w:rsidR="00205D46" w:rsidRPr="00682DA3" w:rsidRDefault="00205D46">
      <w:pPr>
        <w:pStyle w:val="Body"/>
        <w:rPr>
          <w:rFonts w:ascii="Franklin Gothic Book" w:hAnsi="Franklin Gothic Book"/>
        </w:rPr>
      </w:pPr>
    </w:p>
    <w:sectPr w:rsidR="00205D46" w:rsidRPr="00682DA3">
      <w:headerReference w:type="first" r:id="rId12"/>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E520" w14:textId="77777777" w:rsidR="003B566F" w:rsidRDefault="00736392">
      <w:r>
        <w:separator/>
      </w:r>
    </w:p>
  </w:endnote>
  <w:endnote w:type="continuationSeparator" w:id="0">
    <w:p w14:paraId="6B74F80A" w14:textId="77777777" w:rsidR="003B566F" w:rsidRDefault="007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053C" w14:textId="77777777" w:rsidR="003B566F" w:rsidRDefault="00736392">
      <w:r>
        <w:separator/>
      </w:r>
    </w:p>
  </w:footnote>
  <w:footnote w:type="continuationSeparator" w:id="0">
    <w:p w14:paraId="5E9D947B" w14:textId="77777777" w:rsidR="003B566F" w:rsidRDefault="0073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B5C6" w14:textId="38EF3376" w:rsidR="00205D46" w:rsidRPr="006A7BFB" w:rsidRDefault="006A7BFB" w:rsidP="006A7BFB">
    <w:pPr>
      <w:pStyle w:val="Header"/>
    </w:pPr>
    <w:r>
      <w:rPr>
        <w:noProof/>
      </w:rPr>
      <w:drawing>
        <wp:inline distT="0" distB="0" distL="0" distR="0" wp14:anchorId="4B9608AA" wp14:editId="55D73095">
          <wp:extent cx="3183909" cy="8382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1063D"/>
    <w:rsid w:val="00017F6D"/>
    <w:rsid w:val="00023FDA"/>
    <w:rsid w:val="00040B8D"/>
    <w:rsid w:val="0007495B"/>
    <w:rsid w:val="00091D47"/>
    <w:rsid w:val="000A0934"/>
    <w:rsid w:val="000C746F"/>
    <w:rsid w:val="000D65AC"/>
    <w:rsid w:val="0011796B"/>
    <w:rsid w:val="001203E0"/>
    <w:rsid w:val="0012748A"/>
    <w:rsid w:val="00143842"/>
    <w:rsid w:val="00145480"/>
    <w:rsid w:val="00163464"/>
    <w:rsid w:val="00163DDC"/>
    <w:rsid w:val="00163FE1"/>
    <w:rsid w:val="00171734"/>
    <w:rsid w:val="00172F4A"/>
    <w:rsid w:val="001825E5"/>
    <w:rsid w:val="0018560D"/>
    <w:rsid w:val="00196711"/>
    <w:rsid w:val="001D01BA"/>
    <w:rsid w:val="001D5AF4"/>
    <w:rsid w:val="00205D46"/>
    <w:rsid w:val="002233C9"/>
    <w:rsid w:val="00226910"/>
    <w:rsid w:val="00272FF9"/>
    <w:rsid w:val="002A5B2A"/>
    <w:rsid w:val="003014F1"/>
    <w:rsid w:val="003111FB"/>
    <w:rsid w:val="00313F28"/>
    <w:rsid w:val="0033187C"/>
    <w:rsid w:val="00343E82"/>
    <w:rsid w:val="00356214"/>
    <w:rsid w:val="00357E84"/>
    <w:rsid w:val="00364F04"/>
    <w:rsid w:val="0039310C"/>
    <w:rsid w:val="003A5CF4"/>
    <w:rsid w:val="003B566F"/>
    <w:rsid w:val="003D1A6E"/>
    <w:rsid w:val="003E3FD7"/>
    <w:rsid w:val="003E49D9"/>
    <w:rsid w:val="003F66FE"/>
    <w:rsid w:val="004016C4"/>
    <w:rsid w:val="0047789B"/>
    <w:rsid w:val="00491C32"/>
    <w:rsid w:val="004926DA"/>
    <w:rsid w:val="004A5177"/>
    <w:rsid w:val="004B3719"/>
    <w:rsid w:val="004B5078"/>
    <w:rsid w:val="004B7F11"/>
    <w:rsid w:val="004F0481"/>
    <w:rsid w:val="004F5B8D"/>
    <w:rsid w:val="00532C65"/>
    <w:rsid w:val="0056365F"/>
    <w:rsid w:val="00593D15"/>
    <w:rsid w:val="005A6AA0"/>
    <w:rsid w:val="005B6BFE"/>
    <w:rsid w:val="005B6F5C"/>
    <w:rsid w:val="005C1208"/>
    <w:rsid w:val="005C3217"/>
    <w:rsid w:val="005F40A2"/>
    <w:rsid w:val="005F65F0"/>
    <w:rsid w:val="006000FA"/>
    <w:rsid w:val="006017C3"/>
    <w:rsid w:val="006118B0"/>
    <w:rsid w:val="00630454"/>
    <w:rsid w:val="00645E88"/>
    <w:rsid w:val="0065141A"/>
    <w:rsid w:val="006776A8"/>
    <w:rsid w:val="00682DA3"/>
    <w:rsid w:val="0068332A"/>
    <w:rsid w:val="00690D9A"/>
    <w:rsid w:val="00697512"/>
    <w:rsid w:val="006A7BFB"/>
    <w:rsid w:val="006B5C3C"/>
    <w:rsid w:val="006C2E2A"/>
    <w:rsid w:val="006C693D"/>
    <w:rsid w:val="006D2003"/>
    <w:rsid w:val="006D491F"/>
    <w:rsid w:val="006E40F6"/>
    <w:rsid w:val="006F5D09"/>
    <w:rsid w:val="00711B91"/>
    <w:rsid w:val="00726BA4"/>
    <w:rsid w:val="00733612"/>
    <w:rsid w:val="00736392"/>
    <w:rsid w:val="00742ACD"/>
    <w:rsid w:val="00744200"/>
    <w:rsid w:val="00764C3D"/>
    <w:rsid w:val="00776976"/>
    <w:rsid w:val="00777DCB"/>
    <w:rsid w:val="00784BC2"/>
    <w:rsid w:val="00795B84"/>
    <w:rsid w:val="007A0AC2"/>
    <w:rsid w:val="007B4C30"/>
    <w:rsid w:val="007D0DA7"/>
    <w:rsid w:val="007D6257"/>
    <w:rsid w:val="007E37E9"/>
    <w:rsid w:val="007F429E"/>
    <w:rsid w:val="00811137"/>
    <w:rsid w:val="008673F8"/>
    <w:rsid w:val="00880870"/>
    <w:rsid w:val="00885B45"/>
    <w:rsid w:val="008E298C"/>
    <w:rsid w:val="008F38B0"/>
    <w:rsid w:val="00907CED"/>
    <w:rsid w:val="00970E2C"/>
    <w:rsid w:val="009815A4"/>
    <w:rsid w:val="0098383A"/>
    <w:rsid w:val="0099473A"/>
    <w:rsid w:val="009A21CA"/>
    <w:rsid w:val="009A49FD"/>
    <w:rsid w:val="009B5C81"/>
    <w:rsid w:val="009D798C"/>
    <w:rsid w:val="009E07C5"/>
    <w:rsid w:val="009F5E17"/>
    <w:rsid w:val="00A2377D"/>
    <w:rsid w:val="00A35C6B"/>
    <w:rsid w:val="00A528C1"/>
    <w:rsid w:val="00A72187"/>
    <w:rsid w:val="00A77CFD"/>
    <w:rsid w:val="00A8483C"/>
    <w:rsid w:val="00AC4073"/>
    <w:rsid w:val="00AD6441"/>
    <w:rsid w:val="00AF23C8"/>
    <w:rsid w:val="00B211F3"/>
    <w:rsid w:val="00B27D41"/>
    <w:rsid w:val="00B47EC3"/>
    <w:rsid w:val="00B578F0"/>
    <w:rsid w:val="00B85C5B"/>
    <w:rsid w:val="00BA6976"/>
    <w:rsid w:val="00BB3B6C"/>
    <w:rsid w:val="00BE56CA"/>
    <w:rsid w:val="00BE5CA1"/>
    <w:rsid w:val="00BF75D8"/>
    <w:rsid w:val="00BF775F"/>
    <w:rsid w:val="00C04DD6"/>
    <w:rsid w:val="00C247B4"/>
    <w:rsid w:val="00C55838"/>
    <w:rsid w:val="00C60A8B"/>
    <w:rsid w:val="00CB7E07"/>
    <w:rsid w:val="00CD7E2C"/>
    <w:rsid w:val="00D20DB6"/>
    <w:rsid w:val="00D35EFE"/>
    <w:rsid w:val="00D36EA7"/>
    <w:rsid w:val="00D404B1"/>
    <w:rsid w:val="00D52382"/>
    <w:rsid w:val="00D61BE9"/>
    <w:rsid w:val="00DC3EB3"/>
    <w:rsid w:val="00DD3BD7"/>
    <w:rsid w:val="00DD74B8"/>
    <w:rsid w:val="00DE306E"/>
    <w:rsid w:val="00DF2FC9"/>
    <w:rsid w:val="00E02DE4"/>
    <w:rsid w:val="00E1617E"/>
    <w:rsid w:val="00E25204"/>
    <w:rsid w:val="00E259DE"/>
    <w:rsid w:val="00E41299"/>
    <w:rsid w:val="00E62FBA"/>
    <w:rsid w:val="00E92B95"/>
    <w:rsid w:val="00EB69C1"/>
    <w:rsid w:val="00EC066F"/>
    <w:rsid w:val="00EC311A"/>
    <w:rsid w:val="00ED0B90"/>
    <w:rsid w:val="00F11A26"/>
    <w:rsid w:val="00F30FA9"/>
    <w:rsid w:val="00F561EF"/>
    <w:rsid w:val="00F7349E"/>
    <w:rsid w:val="00F8056C"/>
    <w:rsid w:val="00FB38E9"/>
    <w:rsid w:val="00FB45E8"/>
    <w:rsid w:val="00FB62B7"/>
    <w:rsid w:val="00FC09D1"/>
    <w:rsid w:val="00FC48B0"/>
    <w:rsid w:val="00FC58AD"/>
    <w:rsid w:val="00FD1D99"/>
    <w:rsid w:val="00FD3500"/>
    <w:rsid w:val="00FD41D5"/>
    <w:rsid w:val="00FE2073"/>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E6D1"/>
  <w15:docId w15:val="{83EE6F90-94B4-4DA4-93A3-981FFA3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unhideWhenUsed/>
    <w:rsid w:val="0011796B"/>
  </w:style>
  <w:style w:type="character" w:styleId="UnresolvedMention">
    <w:name w:val="Unresolved Mention"/>
    <w:basedOn w:val="DefaultParagraphFont"/>
    <w:uiPriority w:val="99"/>
    <w:semiHidden/>
    <w:unhideWhenUsed/>
    <w:rsid w:val="0099473A"/>
    <w:rPr>
      <w:color w:val="605E5C"/>
      <w:shd w:val="clear" w:color="auto" w:fill="E1DFDD"/>
    </w:rPr>
  </w:style>
  <w:style w:type="character" w:styleId="CommentReference">
    <w:name w:val="annotation reference"/>
    <w:basedOn w:val="DefaultParagraphFont"/>
    <w:uiPriority w:val="99"/>
    <w:semiHidden/>
    <w:unhideWhenUsed/>
    <w:rsid w:val="00B47EC3"/>
    <w:rPr>
      <w:sz w:val="16"/>
      <w:szCs w:val="16"/>
    </w:rPr>
  </w:style>
  <w:style w:type="paragraph" w:styleId="CommentText">
    <w:name w:val="annotation text"/>
    <w:basedOn w:val="Normal"/>
    <w:link w:val="CommentTextChar"/>
    <w:uiPriority w:val="99"/>
    <w:unhideWhenUsed/>
    <w:rsid w:val="00B47EC3"/>
    <w:rPr>
      <w:sz w:val="20"/>
      <w:szCs w:val="20"/>
    </w:rPr>
  </w:style>
  <w:style w:type="character" w:customStyle="1" w:styleId="CommentTextChar">
    <w:name w:val="Comment Text Char"/>
    <w:basedOn w:val="DefaultParagraphFont"/>
    <w:link w:val="CommentText"/>
    <w:uiPriority w:val="99"/>
    <w:rsid w:val="00B47EC3"/>
  </w:style>
  <w:style w:type="paragraph" w:styleId="CommentSubject">
    <w:name w:val="annotation subject"/>
    <w:basedOn w:val="CommentText"/>
    <w:next w:val="CommentText"/>
    <w:link w:val="CommentSubjectChar"/>
    <w:uiPriority w:val="99"/>
    <w:semiHidden/>
    <w:unhideWhenUsed/>
    <w:rsid w:val="00B47EC3"/>
    <w:rPr>
      <w:b/>
      <w:bCs/>
    </w:rPr>
  </w:style>
  <w:style w:type="character" w:customStyle="1" w:styleId="CommentSubjectChar">
    <w:name w:val="Comment Subject Char"/>
    <w:basedOn w:val="CommentTextChar"/>
    <w:link w:val="CommentSubject"/>
    <w:uiPriority w:val="99"/>
    <w:semiHidden/>
    <w:rsid w:val="00B47EC3"/>
    <w:rPr>
      <w:b/>
      <w:bCs/>
    </w:rPr>
  </w:style>
  <w:style w:type="character" w:styleId="FollowedHyperlink">
    <w:name w:val="FollowedHyperlink"/>
    <w:basedOn w:val="DefaultParagraphFont"/>
    <w:uiPriority w:val="99"/>
    <w:semiHidden/>
    <w:unhideWhenUsed/>
    <w:rsid w:val="00BE5CA1"/>
    <w:rPr>
      <w:color w:val="FF00FF" w:themeColor="followedHyperlink"/>
      <w:u w:val="single"/>
    </w:rPr>
  </w:style>
  <w:style w:type="character" w:styleId="Emphasis">
    <w:name w:val="Emphasis"/>
    <w:basedOn w:val="DefaultParagraphFont"/>
    <w:uiPriority w:val="20"/>
    <w:qFormat/>
    <w:rsid w:val="00A77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891428614">
      <w:bodyDiv w:val="1"/>
      <w:marLeft w:val="0"/>
      <w:marRight w:val="0"/>
      <w:marTop w:val="0"/>
      <w:marBottom w:val="0"/>
      <w:divBdr>
        <w:top w:val="none" w:sz="0" w:space="0" w:color="auto"/>
        <w:left w:val="none" w:sz="0" w:space="0" w:color="auto"/>
        <w:bottom w:val="none" w:sz="0" w:space="0" w:color="auto"/>
        <w:right w:val="none" w:sz="0" w:space="0" w:color="auto"/>
      </w:divBdr>
    </w:div>
    <w:div w:id="956788803">
      <w:bodyDiv w:val="1"/>
      <w:marLeft w:val="0"/>
      <w:marRight w:val="0"/>
      <w:marTop w:val="0"/>
      <w:marBottom w:val="0"/>
      <w:divBdr>
        <w:top w:val="none" w:sz="0" w:space="0" w:color="auto"/>
        <w:left w:val="none" w:sz="0" w:space="0" w:color="auto"/>
        <w:bottom w:val="none" w:sz="0" w:space="0" w:color="auto"/>
        <w:right w:val="none" w:sz="0" w:space="0" w:color="auto"/>
      </w:divBdr>
    </w:div>
    <w:div w:id="1006906451">
      <w:bodyDiv w:val="1"/>
      <w:marLeft w:val="0"/>
      <w:marRight w:val="0"/>
      <w:marTop w:val="0"/>
      <w:marBottom w:val="0"/>
      <w:divBdr>
        <w:top w:val="none" w:sz="0" w:space="0" w:color="auto"/>
        <w:left w:val="none" w:sz="0" w:space="0" w:color="auto"/>
        <w:bottom w:val="none" w:sz="0" w:space="0" w:color="auto"/>
        <w:right w:val="none" w:sz="0" w:space="0" w:color="auto"/>
      </w:divBdr>
    </w:div>
    <w:div w:id="1111122929">
      <w:bodyDiv w:val="1"/>
      <w:marLeft w:val="0"/>
      <w:marRight w:val="0"/>
      <w:marTop w:val="0"/>
      <w:marBottom w:val="0"/>
      <w:divBdr>
        <w:top w:val="none" w:sz="0" w:space="0" w:color="auto"/>
        <w:left w:val="none" w:sz="0" w:space="0" w:color="auto"/>
        <w:bottom w:val="none" w:sz="0" w:space="0" w:color="auto"/>
        <w:right w:val="none" w:sz="0" w:space="0" w:color="auto"/>
      </w:divBdr>
    </w:div>
    <w:div w:id="1133406759">
      <w:bodyDiv w:val="1"/>
      <w:marLeft w:val="0"/>
      <w:marRight w:val="0"/>
      <w:marTop w:val="0"/>
      <w:marBottom w:val="0"/>
      <w:divBdr>
        <w:top w:val="none" w:sz="0" w:space="0" w:color="auto"/>
        <w:left w:val="none" w:sz="0" w:space="0" w:color="auto"/>
        <w:bottom w:val="none" w:sz="0" w:space="0" w:color="auto"/>
        <w:right w:val="none" w:sz="0" w:space="0" w:color="auto"/>
      </w:divBdr>
    </w:div>
    <w:div w:id="1364017818">
      <w:bodyDiv w:val="1"/>
      <w:marLeft w:val="0"/>
      <w:marRight w:val="0"/>
      <w:marTop w:val="0"/>
      <w:marBottom w:val="0"/>
      <w:divBdr>
        <w:top w:val="none" w:sz="0" w:space="0" w:color="auto"/>
        <w:left w:val="none" w:sz="0" w:space="0" w:color="auto"/>
        <w:bottom w:val="none" w:sz="0" w:space="0" w:color="auto"/>
        <w:right w:val="none" w:sz="0" w:space="0" w:color="auto"/>
      </w:divBdr>
    </w:div>
    <w:div w:id="1439519824">
      <w:bodyDiv w:val="1"/>
      <w:marLeft w:val="0"/>
      <w:marRight w:val="0"/>
      <w:marTop w:val="0"/>
      <w:marBottom w:val="0"/>
      <w:divBdr>
        <w:top w:val="none" w:sz="0" w:space="0" w:color="auto"/>
        <w:left w:val="none" w:sz="0" w:space="0" w:color="auto"/>
        <w:bottom w:val="none" w:sz="0" w:space="0" w:color="auto"/>
        <w:right w:val="none" w:sz="0" w:space="0" w:color="auto"/>
      </w:divBdr>
    </w:div>
    <w:div w:id="1466773307">
      <w:bodyDiv w:val="1"/>
      <w:marLeft w:val="0"/>
      <w:marRight w:val="0"/>
      <w:marTop w:val="0"/>
      <w:marBottom w:val="0"/>
      <w:divBdr>
        <w:top w:val="none" w:sz="0" w:space="0" w:color="auto"/>
        <w:left w:val="none" w:sz="0" w:space="0" w:color="auto"/>
        <w:bottom w:val="none" w:sz="0" w:space="0" w:color="auto"/>
        <w:right w:val="none" w:sz="0" w:space="0" w:color="auto"/>
      </w:divBdr>
    </w:div>
    <w:div w:id="1958759940">
      <w:bodyDiv w:val="1"/>
      <w:marLeft w:val="0"/>
      <w:marRight w:val="0"/>
      <w:marTop w:val="0"/>
      <w:marBottom w:val="0"/>
      <w:divBdr>
        <w:top w:val="none" w:sz="0" w:space="0" w:color="auto"/>
        <w:left w:val="none" w:sz="0" w:space="0" w:color="auto"/>
        <w:bottom w:val="none" w:sz="0" w:space="0" w:color="auto"/>
        <w:right w:val="none" w:sz="0" w:space="0" w:color="auto"/>
      </w:divBdr>
    </w:div>
    <w:div w:id="207011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u35qjbsju9ipvrw9pqr1d/h?rlkey=12ysqq6zixp19mpbmc4sq5wdq&amp;d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ropbox.com/sh/kjgvvioej2swn3x/AABF9o0iTFktokh_jKINoy5Oa?dl=0"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dropbox.com/sh/kjgvvioej2swn3x/AABF9o0iTFktokh_jKINoy5Oa?dl=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5AE9-0B0B-4C5C-92B1-BA62EC66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Schneider</dc:creator>
  <cp:lastModifiedBy>Ata Younan</cp:lastModifiedBy>
  <cp:revision>8</cp:revision>
  <cp:lastPrinted>2024-02-19T20:18:00Z</cp:lastPrinted>
  <dcterms:created xsi:type="dcterms:W3CDTF">2024-02-16T18:29:00Z</dcterms:created>
  <dcterms:modified xsi:type="dcterms:W3CDTF">2024-02-19T20:42:00Z</dcterms:modified>
</cp:coreProperties>
</file>