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7D63C1" w14:textId="77777777" w:rsidR="00205D46" w:rsidRPr="003C569B"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F68B349" w14:textId="76028CF5" w:rsidR="00205D46" w:rsidRPr="003C569B" w:rsidRDefault="00736392">
      <w:pPr>
        <w:pStyle w:val="Body"/>
        <w:tabs>
          <w:tab w:val="left" w:pos="1300"/>
          <w:tab w:val="left" w:pos="7560"/>
        </w:tabs>
        <w:spacing w:after="0" w:line="240" w:lineRule="auto"/>
        <w:rPr>
          <w:rFonts w:ascii="Franklin Gothic Book" w:eastAsia="Arial" w:hAnsi="Franklin Gothic Book" w:cs="Arial"/>
          <w:b/>
          <w:bCs/>
        </w:rPr>
      </w:pPr>
      <w:r w:rsidRPr="003C569B">
        <w:rPr>
          <w:rFonts w:ascii="Franklin Gothic Book" w:hAnsi="Franklin Gothic Book"/>
          <w:lang w:val="de-DE"/>
        </w:rPr>
        <w:t>CONTACT:</w:t>
      </w:r>
      <w:r w:rsidR="008C6018" w:rsidRPr="003C569B">
        <w:rPr>
          <w:rFonts w:ascii="Franklin Gothic Book" w:hAnsi="Franklin Gothic Book"/>
          <w:lang w:val="de-DE"/>
        </w:rPr>
        <w:tab/>
      </w:r>
      <w:r w:rsidRPr="003C569B">
        <w:rPr>
          <w:rFonts w:ascii="Franklin Gothic Book" w:hAnsi="Franklin Gothic Book"/>
          <w:lang w:val="de-DE"/>
        </w:rPr>
        <w:t>Denise Schneider</w:t>
      </w:r>
      <w:r w:rsidR="00DA5AEC" w:rsidRPr="003C569B">
        <w:rPr>
          <w:rFonts w:ascii="Franklin Gothic Book" w:hAnsi="Franklin Gothic Book"/>
          <w:lang w:val="de-DE"/>
        </w:rPr>
        <w:t xml:space="preserve"> and Ata Younan</w:t>
      </w:r>
      <w:r w:rsidRPr="003C569B">
        <w:rPr>
          <w:rFonts w:ascii="Franklin Gothic Book" w:hAnsi="Franklin Gothic Book"/>
          <w:lang w:val="de-DE"/>
        </w:rPr>
        <w:tab/>
      </w:r>
      <w:r w:rsidRPr="003C569B">
        <w:rPr>
          <w:rFonts w:ascii="Franklin Gothic Book" w:hAnsi="Franklin Gothic Book"/>
        </w:rPr>
        <w:t xml:space="preserve">    </w:t>
      </w:r>
      <w:r w:rsidRPr="003C569B">
        <w:rPr>
          <w:rFonts w:ascii="Franklin Gothic Book" w:hAnsi="Franklin Gothic Book"/>
        </w:rPr>
        <w:tab/>
      </w:r>
      <w:r w:rsidR="00335B0F" w:rsidRPr="003C569B">
        <w:rPr>
          <w:rFonts w:ascii="Franklin Gothic Book" w:hAnsi="Franklin Gothic Book"/>
        </w:rPr>
        <w:t xml:space="preserve">           </w:t>
      </w:r>
      <w:r w:rsidR="00E84F66" w:rsidRPr="003C569B">
        <w:rPr>
          <w:rFonts w:ascii="Franklin Gothic Book" w:hAnsi="Franklin Gothic Book"/>
        </w:rPr>
        <w:t xml:space="preserve">  </w:t>
      </w:r>
      <w:r w:rsidR="0040511F" w:rsidRPr="003C569B">
        <w:rPr>
          <w:rFonts w:ascii="Franklin Gothic Book" w:hAnsi="Franklin Gothic Book"/>
          <w:b/>
          <w:bCs/>
        </w:rPr>
        <w:t>FOR IMMEDIATE RELEASE</w:t>
      </w:r>
      <w:r w:rsidR="00E84F66" w:rsidRPr="003C569B">
        <w:rPr>
          <w:rFonts w:ascii="Franklin Gothic Book" w:hAnsi="Franklin Gothic Book"/>
          <w:b/>
          <w:bCs/>
        </w:rPr>
        <w:t xml:space="preserve"> </w:t>
      </w:r>
    </w:p>
    <w:p w14:paraId="547E7079" w14:textId="485F225B" w:rsidR="006A242C" w:rsidRPr="003C569B" w:rsidRDefault="008C6018" w:rsidP="00347FBC">
      <w:pPr>
        <w:pStyle w:val="Body"/>
        <w:tabs>
          <w:tab w:val="left" w:pos="1300"/>
          <w:tab w:val="left" w:pos="7560"/>
        </w:tabs>
        <w:spacing w:after="0" w:line="240" w:lineRule="auto"/>
        <w:rPr>
          <w:rStyle w:val="None"/>
          <w:rFonts w:ascii="Franklin Gothic Book" w:hAnsi="Franklin Gothic Book"/>
          <w:b/>
          <w:bCs/>
        </w:rPr>
      </w:pPr>
      <w:r w:rsidRPr="003C569B">
        <w:rPr>
          <w:rFonts w:ascii="Franklin Gothic Book" w:hAnsi="Franklin Gothic Book"/>
          <w:b/>
          <w:bCs/>
        </w:rPr>
        <w:tab/>
      </w:r>
      <w:r w:rsidR="00736392" w:rsidRPr="003C569B">
        <w:rPr>
          <w:rFonts w:ascii="Franklin Gothic Book" w:hAnsi="Franklin Gothic Book"/>
        </w:rPr>
        <w:t xml:space="preserve">312.443.5151 or </w:t>
      </w:r>
      <w:hyperlink r:id="rId11" w:history="1">
        <w:r w:rsidR="00736392" w:rsidRPr="003C569B">
          <w:rPr>
            <w:rStyle w:val="Hyperlink0"/>
            <w:rFonts w:ascii="Franklin Gothic Book" w:hAnsi="Franklin Gothic Book"/>
          </w:rPr>
          <w:t>Press@GoodmanTheatre.org</w:t>
        </w:r>
      </w:hyperlink>
      <w:r w:rsidR="00736392" w:rsidRPr="003C569B">
        <w:rPr>
          <w:rFonts w:ascii="Franklin Gothic Book" w:hAnsi="Franklin Gothic Book"/>
        </w:rPr>
        <w:t xml:space="preserve">                     </w:t>
      </w:r>
      <w:r w:rsidR="00736392" w:rsidRPr="003C569B">
        <w:rPr>
          <w:rFonts w:ascii="Franklin Gothic Book" w:hAnsi="Franklin Gothic Book"/>
        </w:rPr>
        <w:tab/>
        <w:t xml:space="preserve">            </w:t>
      </w:r>
      <w:r w:rsidR="00E84F66" w:rsidRPr="003C569B">
        <w:rPr>
          <w:rFonts w:ascii="Franklin Gothic Book" w:hAnsi="Franklin Gothic Book"/>
        </w:rPr>
        <w:t xml:space="preserve">  </w:t>
      </w:r>
      <w:r w:rsidR="00B9588A" w:rsidRPr="003C569B">
        <w:rPr>
          <w:rFonts w:ascii="Franklin Gothic Book" w:hAnsi="Franklin Gothic Book"/>
        </w:rPr>
        <w:t xml:space="preserve">      </w:t>
      </w:r>
      <w:r w:rsidR="006A242C" w:rsidRPr="003C569B">
        <w:rPr>
          <w:rFonts w:ascii="Franklin Gothic Book" w:hAnsi="Franklin Gothic Book"/>
        </w:rPr>
        <w:t xml:space="preserve">         </w:t>
      </w:r>
      <w:r w:rsidR="00720ED1" w:rsidRPr="003C569B">
        <w:rPr>
          <w:rStyle w:val="None"/>
          <w:rFonts w:ascii="Franklin Gothic Book" w:hAnsi="Franklin Gothic Book"/>
          <w:b/>
          <w:bCs/>
        </w:rPr>
        <w:t>November 1</w:t>
      </w:r>
      <w:r w:rsidR="003C569B" w:rsidRPr="003C569B">
        <w:rPr>
          <w:rStyle w:val="None"/>
          <w:rFonts w:ascii="Franklin Gothic Book" w:hAnsi="Franklin Gothic Book"/>
          <w:b/>
          <w:bCs/>
        </w:rPr>
        <w:t>7</w:t>
      </w:r>
      <w:r w:rsidR="004903A3" w:rsidRPr="003C569B">
        <w:rPr>
          <w:rStyle w:val="None"/>
          <w:rFonts w:ascii="Franklin Gothic Book" w:hAnsi="Franklin Gothic Book"/>
          <w:b/>
          <w:bCs/>
        </w:rPr>
        <w:t>,</w:t>
      </w:r>
      <w:r w:rsidR="00FB76DE" w:rsidRPr="003C569B">
        <w:rPr>
          <w:rStyle w:val="None"/>
          <w:rFonts w:ascii="Franklin Gothic Book" w:hAnsi="Franklin Gothic Book"/>
          <w:b/>
          <w:bCs/>
        </w:rPr>
        <w:t xml:space="preserve"> 202</w:t>
      </w:r>
      <w:r w:rsidR="00F70BBD" w:rsidRPr="003C569B">
        <w:rPr>
          <w:rStyle w:val="None"/>
          <w:rFonts w:ascii="Franklin Gothic Book" w:hAnsi="Franklin Gothic Book"/>
          <w:b/>
          <w:bCs/>
        </w:rPr>
        <w:t>3</w:t>
      </w:r>
      <w:r w:rsidR="002E031D" w:rsidRPr="003C569B">
        <w:rPr>
          <w:rStyle w:val="None"/>
          <w:rFonts w:ascii="Franklin Gothic Book" w:hAnsi="Franklin Gothic Book"/>
          <w:b/>
          <w:bCs/>
        </w:rPr>
        <w:t xml:space="preserve"> </w:t>
      </w:r>
    </w:p>
    <w:p w14:paraId="7F6024E2" w14:textId="77777777" w:rsidR="00A23C45" w:rsidRPr="003C569B" w:rsidRDefault="00791D1C" w:rsidP="00A23C45">
      <w:pPr>
        <w:pStyle w:val="Body"/>
        <w:tabs>
          <w:tab w:val="left" w:pos="1300"/>
          <w:tab w:val="left" w:pos="7560"/>
        </w:tabs>
        <w:spacing w:after="0" w:line="240" w:lineRule="auto"/>
        <w:rPr>
          <w:rFonts w:ascii="Franklin Gothic Book" w:hAnsi="Franklin Gothic Book"/>
          <w:bCs/>
        </w:rPr>
      </w:pPr>
      <w:r w:rsidRPr="003C569B">
        <w:rPr>
          <w:rFonts w:ascii="Franklin Gothic Book" w:hAnsi="Franklin Gothic Book"/>
          <w:bCs/>
        </w:rPr>
        <w:t>IMAGES:</w:t>
      </w:r>
      <w:r w:rsidRPr="003C569B">
        <w:rPr>
          <w:rFonts w:ascii="Franklin Gothic Book" w:hAnsi="Franklin Gothic Book"/>
          <w:bCs/>
        </w:rPr>
        <w:tab/>
      </w:r>
      <w:bookmarkStart w:id="0" w:name="_Hlk141084117"/>
      <w:r w:rsidR="00A23C45" w:rsidRPr="003C569B">
        <w:rPr>
          <w:rFonts w:ascii="Franklin Gothic Book" w:hAnsi="Franklin Gothic Book"/>
          <w:bCs/>
        </w:rPr>
        <w:fldChar w:fldCharType="begin"/>
      </w:r>
      <w:r w:rsidR="00A23C45" w:rsidRPr="003C569B">
        <w:rPr>
          <w:rFonts w:ascii="Franklin Gothic Book" w:hAnsi="Franklin Gothic Book"/>
          <w:bCs/>
        </w:rPr>
        <w:instrText>HYPERLINK "https://www.dropbox.com/sh/jk4hz2w1s2k1yaq/AABrQSHPrm4lDap2dOmDwawRa?dl=0"</w:instrText>
      </w:r>
      <w:r w:rsidR="00A23C45" w:rsidRPr="003C569B">
        <w:rPr>
          <w:rFonts w:ascii="Franklin Gothic Book" w:hAnsi="Franklin Gothic Book"/>
          <w:bCs/>
        </w:rPr>
      </w:r>
      <w:r w:rsidR="00A23C45" w:rsidRPr="003C569B">
        <w:rPr>
          <w:rFonts w:ascii="Franklin Gothic Book" w:hAnsi="Franklin Gothic Book"/>
          <w:bCs/>
        </w:rPr>
        <w:fldChar w:fldCharType="separate"/>
      </w:r>
      <w:r w:rsidR="00A23C45" w:rsidRPr="003C569B">
        <w:rPr>
          <w:rStyle w:val="Hyperlink"/>
          <w:rFonts w:ascii="Franklin Gothic Book" w:hAnsi="Franklin Gothic Book"/>
          <w:bCs/>
        </w:rPr>
        <w:t>Goodman Theatre Press Room</w:t>
      </w:r>
      <w:r w:rsidR="00A23C45" w:rsidRPr="003C569B">
        <w:rPr>
          <w:rFonts w:ascii="Franklin Gothic Book" w:hAnsi="Franklin Gothic Book"/>
          <w:bCs/>
        </w:rPr>
        <w:fldChar w:fldCharType="end"/>
      </w:r>
    </w:p>
    <w:p w14:paraId="7FAB259C" w14:textId="2673FAB3" w:rsidR="00970631" w:rsidRPr="003C569B" w:rsidRDefault="00970631" w:rsidP="00970631">
      <w:pPr>
        <w:pStyle w:val="Body"/>
        <w:tabs>
          <w:tab w:val="left" w:pos="1300"/>
          <w:tab w:val="left" w:pos="7560"/>
        </w:tabs>
        <w:spacing w:after="0" w:line="240" w:lineRule="auto"/>
        <w:rPr>
          <w:rFonts w:ascii="Franklin Gothic Book" w:hAnsi="Franklin Gothic Book"/>
          <w:b/>
          <w:bCs/>
        </w:rPr>
      </w:pPr>
    </w:p>
    <w:p w14:paraId="4BAAF0B6" w14:textId="0261E1C7" w:rsidR="00C047C8" w:rsidRPr="003C569B" w:rsidRDefault="00B40B03" w:rsidP="0042535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bookmarkStart w:id="1" w:name="_Hlk149301584"/>
      <w:bookmarkStart w:id="2" w:name="_Hlk150348991"/>
      <w:bookmarkStart w:id="3" w:name="_Hlk150777308"/>
      <w:bookmarkStart w:id="4" w:name="_Hlk150521140"/>
      <w:r w:rsidRPr="003C569B">
        <w:rPr>
          <w:rFonts w:ascii="Franklin Gothic Book" w:eastAsia="Calibri" w:hAnsi="Franklin Gothic Book" w:cs="Calibri"/>
          <w:b/>
          <w:bCs/>
          <w:iCs/>
          <w:sz w:val="22"/>
          <w:szCs w:val="22"/>
          <w:bdr w:val="none" w:sz="0" w:space="0" w:color="auto"/>
        </w:rPr>
        <w:t xml:space="preserve">DANA DELANY, </w:t>
      </w:r>
      <w:r w:rsidR="00D14803" w:rsidRPr="003C569B">
        <w:rPr>
          <w:rFonts w:ascii="Franklin Gothic Book" w:eastAsia="Calibri" w:hAnsi="Franklin Gothic Book" w:cs="Calibri"/>
          <w:b/>
          <w:bCs/>
          <w:iCs/>
          <w:sz w:val="22"/>
          <w:szCs w:val="22"/>
          <w:bdr w:val="none" w:sz="0" w:space="0" w:color="auto"/>
        </w:rPr>
        <w:t>DOT-MARIE JONES AND THOMAS MURPHY MOLONY</w:t>
      </w:r>
      <w:r w:rsidR="001F684C">
        <w:rPr>
          <w:rFonts w:ascii="Franklin Gothic Book" w:eastAsia="Calibri" w:hAnsi="Franklin Gothic Book" w:cs="Calibri"/>
          <w:b/>
          <w:bCs/>
          <w:iCs/>
          <w:sz w:val="22"/>
          <w:szCs w:val="22"/>
          <w:bdr w:val="none" w:sz="0" w:space="0" w:color="auto"/>
        </w:rPr>
        <w:t xml:space="preserve"> </w:t>
      </w:r>
      <w:r w:rsidR="00F76796">
        <w:rPr>
          <w:rFonts w:ascii="Franklin Gothic Book" w:eastAsia="Calibri" w:hAnsi="Franklin Gothic Book" w:cs="Calibri"/>
          <w:b/>
          <w:bCs/>
          <w:iCs/>
          <w:sz w:val="22"/>
          <w:szCs w:val="22"/>
          <w:bdr w:val="none" w:sz="0" w:space="0" w:color="auto"/>
        </w:rPr>
        <w:t>CAST IN</w:t>
      </w:r>
      <w:r w:rsidR="00D14803" w:rsidRPr="003C569B">
        <w:rPr>
          <w:rFonts w:ascii="Franklin Gothic Book" w:eastAsia="Calibri" w:hAnsi="Franklin Gothic Book" w:cs="Calibri"/>
          <w:b/>
          <w:bCs/>
          <w:iCs/>
          <w:sz w:val="22"/>
          <w:szCs w:val="22"/>
          <w:bdr w:val="none" w:sz="0" w:space="0" w:color="auto"/>
        </w:rPr>
        <w:t xml:space="preserve"> </w:t>
      </w:r>
      <w:r w:rsidR="00D14803" w:rsidRPr="003C569B">
        <w:rPr>
          <w:rFonts w:ascii="Franklin Gothic Book" w:eastAsia="Calibri" w:hAnsi="Franklin Gothic Book" w:cs="Calibri"/>
          <w:b/>
          <w:bCs/>
          <w:i/>
          <w:iCs/>
          <w:sz w:val="22"/>
          <w:szCs w:val="22"/>
          <w:bdr w:val="none" w:sz="0" w:space="0" w:color="auto"/>
        </w:rPr>
        <w:t>HIGHWAY PATROL</w:t>
      </w:r>
      <w:r w:rsidR="00C047C8">
        <w:rPr>
          <w:rFonts w:ascii="Franklin Gothic Book" w:eastAsia="Calibri" w:hAnsi="Franklin Gothic Book" w:cs="Calibri"/>
          <w:b/>
          <w:bCs/>
          <w:iCs/>
          <w:sz w:val="22"/>
          <w:szCs w:val="22"/>
          <w:bdr w:val="none" w:sz="0" w:space="0" w:color="auto"/>
        </w:rPr>
        <w:t>,</w:t>
      </w:r>
    </w:p>
    <w:p w14:paraId="6F33D55F" w14:textId="52827B11" w:rsidR="00970631" w:rsidRPr="003C569B" w:rsidRDefault="00977B7E" w:rsidP="00D148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r>
        <w:rPr>
          <w:rFonts w:ascii="Franklin Gothic Book" w:eastAsia="Calibri" w:hAnsi="Franklin Gothic Book" w:cs="Calibri"/>
          <w:b/>
          <w:bCs/>
          <w:iCs/>
          <w:sz w:val="22"/>
          <w:szCs w:val="22"/>
          <w:bdr w:val="none" w:sz="0" w:space="0" w:color="auto"/>
        </w:rPr>
        <w:t>A</w:t>
      </w:r>
      <w:r w:rsidR="00BB6A31" w:rsidRPr="003C569B">
        <w:rPr>
          <w:rFonts w:ascii="Franklin Gothic Book" w:eastAsia="Calibri" w:hAnsi="Franklin Gothic Book" w:cs="Calibri"/>
          <w:b/>
          <w:bCs/>
          <w:iCs/>
          <w:sz w:val="22"/>
          <w:szCs w:val="22"/>
          <w:bdr w:val="none" w:sz="0" w:space="0" w:color="auto"/>
        </w:rPr>
        <w:t xml:space="preserve"> </w:t>
      </w:r>
      <w:r>
        <w:rPr>
          <w:rFonts w:ascii="Franklin Gothic Book" w:eastAsia="Calibri" w:hAnsi="Franklin Gothic Book" w:cs="Calibri"/>
          <w:b/>
          <w:bCs/>
          <w:iCs/>
          <w:sz w:val="22"/>
          <w:szCs w:val="22"/>
          <w:bdr w:val="none" w:sz="0" w:space="0" w:color="auto"/>
        </w:rPr>
        <w:t xml:space="preserve">GROUND-BREAKING </w:t>
      </w:r>
      <w:r w:rsidR="00BB6A31" w:rsidRPr="003C569B">
        <w:rPr>
          <w:rFonts w:ascii="Franklin Gothic Book" w:eastAsia="Calibri" w:hAnsi="Franklin Gothic Book" w:cs="Calibri"/>
          <w:b/>
          <w:bCs/>
          <w:iCs/>
          <w:sz w:val="22"/>
          <w:szCs w:val="22"/>
          <w:bdr w:val="none" w:sz="0" w:space="0" w:color="auto"/>
        </w:rPr>
        <w:t xml:space="preserve">NEW THRILLER </w:t>
      </w:r>
      <w:r w:rsidR="00D14803" w:rsidRPr="003C569B">
        <w:rPr>
          <w:rFonts w:ascii="Franklin Gothic Book" w:eastAsia="Calibri" w:hAnsi="Franklin Gothic Book" w:cs="Calibri"/>
          <w:b/>
          <w:bCs/>
          <w:iCs/>
          <w:sz w:val="22"/>
          <w:szCs w:val="22"/>
          <w:bdr w:val="none" w:sz="0" w:space="0" w:color="auto"/>
        </w:rPr>
        <w:t>CR</w:t>
      </w:r>
      <w:r w:rsidR="004E0238">
        <w:rPr>
          <w:rFonts w:ascii="Franklin Gothic Book" w:eastAsia="Calibri" w:hAnsi="Franklin Gothic Book" w:cs="Calibri"/>
          <w:b/>
          <w:bCs/>
          <w:iCs/>
          <w:sz w:val="22"/>
          <w:szCs w:val="22"/>
          <w:bdr w:val="none" w:sz="0" w:space="0" w:color="auto"/>
        </w:rPr>
        <w:t>EATED</w:t>
      </w:r>
      <w:r w:rsidR="00D14803" w:rsidRPr="003C569B">
        <w:rPr>
          <w:rFonts w:ascii="Franklin Gothic Book" w:eastAsia="Calibri" w:hAnsi="Franklin Gothic Book" w:cs="Calibri"/>
          <w:b/>
          <w:bCs/>
          <w:iCs/>
          <w:sz w:val="22"/>
          <w:szCs w:val="22"/>
          <w:bdr w:val="none" w:sz="0" w:space="0" w:color="auto"/>
        </w:rPr>
        <w:t xml:space="preserve"> FROM HUNDREDS OF </w:t>
      </w:r>
      <w:r>
        <w:rPr>
          <w:rFonts w:ascii="Franklin Gothic Book" w:eastAsia="Calibri" w:hAnsi="Franklin Gothic Book" w:cs="Calibri"/>
          <w:b/>
          <w:bCs/>
          <w:iCs/>
          <w:sz w:val="22"/>
          <w:szCs w:val="22"/>
          <w:bdr w:val="none" w:sz="0" w:space="0" w:color="auto"/>
        </w:rPr>
        <w:t xml:space="preserve">DELANY’S </w:t>
      </w:r>
      <w:r w:rsidR="00D14803" w:rsidRPr="003C569B">
        <w:rPr>
          <w:rFonts w:ascii="Franklin Gothic Book" w:eastAsia="Calibri" w:hAnsi="Franklin Gothic Book" w:cs="Calibri"/>
          <w:b/>
          <w:bCs/>
          <w:iCs/>
          <w:sz w:val="22"/>
          <w:szCs w:val="22"/>
          <w:bdr w:val="none" w:sz="0" w:space="0" w:color="auto"/>
        </w:rPr>
        <w:t>TWEETS AND DIRECT MESSAGES</w:t>
      </w:r>
    </w:p>
    <w:p w14:paraId="18CEB90F" w14:textId="77777777" w:rsidR="002E7C07" w:rsidRPr="003C569B" w:rsidRDefault="002E7C07" w:rsidP="0097063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p>
    <w:p w14:paraId="4C3EF55C" w14:textId="77777777" w:rsidR="00C047C8" w:rsidRDefault="002E7C07" w:rsidP="001F68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r w:rsidRPr="003C569B">
        <w:rPr>
          <w:rFonts w:ascii="Franklin Gothic Book" w:eastAsia="Calibri" w:hAnsi="Franklin Gothic Book" w:cs="Calibri"/>
          <w:b/>
          <w:bCs/>
          <w:iCs/>
          <w:sz w:val="22"/>
          <w:szCs w:val="22"/>
          <w:bdr w:val="none" w:sz="0" w:space="0" w:color="auto"/>
        </w:rPr>
        <w:t>**</w:t>
      </w:r>
      <w:r w:rsidR="00D14803" w:rsidRPr="003C569B">
        <w:rPr>
          <w:rFonts w:ascii="Franklin Gothic Book" w:eastAsia="Calibri" w:hAnsi="Franklin Gothic Book" w:cs="Calibri"/>
          <w:b/>
          <w:bCs/>
          <w:iCs/>
          <w:sz w:val="22"/>
          <w:szCs w:val="22"/>
          <w:bdr w:val="none" w:sz="0" w:space="0" w:color="auto"/>
        </w:rPr>
        <w:t xml:space="preserve">CO-CREATED WITH </w:t>
      </w:r>
      <w:r w:rsidR="005B3972">
        <w:rPr>
          <w:rFonts w:ascii="Franklin Gothic Book" w:eastAsia="Calibri" w:hAnsi="Franklin Gothic Book" w:cs="Calibri"/>
          <w:b/>
          <w:bCs/>
          <w:iCs/>
          <w:sz w:val="22"/>
          <w:szCs w:val="22"/>
          <w:bdr w:val="none" w:sz="0" w:space="0" w:color="auto"/>
        </w:rPr>
        <w:t xml:space="preserve">AWARD-WINNING ARTISTS </w:t>
      </w:r>
      <w:r w:rsidR="00C047C8">
        <w:rPr>
          <w:rFonts w:ascii="Franklin Gothic Book" w:eastAsia="Calibri" w:hAnsi="Franklin Gothic Book" w:cs="Calibri"/>
          <w:b/>
          <w:bCs/>
          <w:iCs/>
          <w:sz w:val="22"/>
          <w:szCs w:val="22"/>
          <w:bdr w:val="none" w:sz="0" w:space="0" w:color="auto"/>
        </w:rPr>
        <w:t>JEN SILVERMAN,</w:t>
      </w:r>
      <w:r w:rsidR="00D14803" w:rsidRPr="003C569B">
        <w:rPr>
          <w:rFonts w:ascii="Franklin Gothic Book" w:eastAsia="Calibri" w:hAnsi="Franklin Gothic Book" w:cs="Calibri"/>
          <w:b/>
          <w:bCs/>
          <w:iCs/>
          <w:sz w:val="22"/>
          <w:szCs w:val="22"/>
          <w:bdr w:val="none" w:sz="0" w:space="0" w:color="auto"/>
        </w:rPr>
        <w:t xml:space="preserve"> </w:t>
      </w:r>
      <w:r w:rsidR="00ED0890" w:rsidRPr="003C569B">
        <w:rPr>
          <w:rFonts w:ascii="Franklin Gothic Book" w:eastAsia="Calibri" w:hAnsi="Franklin Gothic Book" w:cs="Calibri"/>
          <w:b/>
          <w:bCs/>
          <w:iCs/>
          <w:sz w:val="22"/>
          <w:szCs w:val="22"/>
          <w:bdr w:val="none" w:sz="0" w:space="0" w:color="auto"/>
        </w:rPr>
        <w:t>DANE LAFFRE</w:t>
      </w:r>
      <w:r w:rsidR="00ED0890">
        <w:rPr>
          <w:rFonts w:ascii="Franklin Gothic Book" w:eastAsia="Calibri" w:hAnsi="Franklin Gothic Book" w:cs="Calibri"/>
          <w:b/>
          <w:bCs/>
          <w:iCs/>
          <w:sz w:val="22"/>
          <w:szCs w:val="22"/>
          <w:bdr w:val="none" w:sz="0" w:space="0" w:color="auto"/>
        </w:rPr>
        <w:t xml:space="preserve">Y AND </w:t>
      </w:r>
      <w:r w:rsidR="00C047C8">
        <w:rPr>
          <w:rFonts w:ascii="Franklin Gothic Book" w:eastAsia="Calibri" w:hAnsi="Franklin Gothic Book" w:cs="Calibri"/>
          <w:b/>
          <w:bCs/>
          <w:iCs/>
          <w:sz w:val="22"/>
          <w:szCs w:val="22"/>
          <w:bdr w:val="none" w:sz="0" w:space="0" w:color="auto"/>
        </w:rPr>
        <w:t xml:space="preserve">DIRECTOR MIKE DONAHUE, </w:t>
      </w:r>
    </w:p>
    <w:p w14:paraId="2F51B370" w14:textId="383A3FC6" w:rsidR="00E86F84" w:rsidRPr="003C569B" w:rsidRDefault="00D14803" w:rsidP="001F68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r w:rsidRPr="003C569B">
        <w:rPr>
          <w:rFonts w:ascii="Franklin Gothic Book" w:eastAsia="Calibri" w:hAnsi="Franklin Gothic Book" w:cs="Calibri"/>
          <w:b/>
          <w:bCs/>
          <w:iCs/>
          <w:sz w:val="22"/>
          <w:szCs w:val="22"/>
          <w:bdr w:val="none" w:sz="0" w:space="0" w:color="auto"/>
        </w:rPr>
        <w:t>THE WORLD-PREMIERE PRODUCTION APPEARS</w:t>
      </w:r>
      <w:r w:rsidR="00F66A09">
        <w:rPr>
          <w:rFonts w:ascii="Franklin Gothic Book" w:eastAsia="Calibri" w:hAnsi="Franklin Gothic Book" w:cs="Calibri"/>
          <w:b/>
          <w:bCs/>
          <w:iCs/>
          <w:sz w:val="22"/>
          <w:szCs w:val="22"/>
          <w:bdr w:val="none" w:sz="0" w:space="0" w:color="auto"/>
        </w:rPr>
        <w:t xml:space="preserve"> AT THE GOODMAN</w:t>
      </w:r>
      <w:r w:rsidRPr="003C569B">
        <w:rPr>
          <w:rFonts w:ascii="Franklin Gothic Book" w:eastAsia="Calibri" w:hAnsi="Franklin Gothic Book" w:cs="Calibri"/>
          <w:b/>
          <w:bCs/>
          <w:iCs/>
          <w:sz w:val="22"/>
          <w:szCs w:val="22"/>
          <w:bdr w:val="none" w:sz="0" w:space="0" w:color="auto"/>
        </w:rPr>
        <w:t xml:space="preserve"> </w:t>
      </w:r>
      <w:r w:rsidRPr="001F684C">
        <w:rPr>
          <w:rFonts w:ascii="Franklin Gothic Book" w:eastAsia="Calibri" w:hAnsi="Franklin Gothic Book" w:cs="Calibri"/>
          <w:b/>
          <w:bCs/>
          <w:iCs/>
          <w:sz w:val="22"/>
          <w:szCs w:val="22"/>
          <w:u w:val="single"/>
          <w:bdr w:val="none" w:sz="0" w:space="0" w:color="auto"/>
        </w:rPr>
        <w:t>JANUARY 20 – FEBRUARY 18, 2024</w:t>
      </w:r>
      <w:r w:rsidR="002E7C07" w:rsidRPr="003C569B">
        <w:rPr>
          <w:rFonts w:ascii="Franklin Gothic Book" w:eastAsia="Calibri" w:hAnsi="Franklin Gothic Book" w:cs="Calibri"/>
          <w:b/>
          <w:bCs/>
          <w:iCs/>
          <w:sz w:val="22"/>
          <w:szCs w:val="22"/>
          <w:bdr w:val="none" w:sz="0" w:space="0" w:color="auto"/>
        </w:rPr>
        <w:t>**</w:t>
      </w:r>
    </w:p>
    <w:p w14:paraId="00E96908" w14:textId="156EFC53" w:rsidR="00E20AC2" w:rsidRPr="003C569B" w:rsidRDefault="00E20AC2" w:rsidP="00D148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p>
    <w:p w14:paraId="5DD2BA44" w14:textId="2DAD66D2" w:rsidR="00E20AC2" w:rsidRPr="003C569B" w:rsidRDefault="00E20AC2" w:rsidP="00D148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Franklin Gothic Book" w:eastAsia="Calibri" w:hAnsi="Franklin Gothic Book" w:cs="Calibri"/>
          <w:b/>
          <w:bCs/>
          <w:iCs/>
          <w:sz w:val="22"/>
          <w:szCs w:val="22"/>
          <w:bdr w:val="none" w:sz="0" w:space="0" w:color="auto"/>
        </w:rPr>
      </w:pPr>
      <w:r w:rsidRPr="003C569B">
        <w:rPr>
          <w:rFonts w:ascii="Franklin Gothic Book" w:eastAsia="Calibri" w:hAnsi="Franklin Gothic Book" w:cs="Calibri"/>
          <w:b/>
          <w:bCs/>
          <w:iCs/>
          <w:sz w:val="22"/>
          <w:szCs w:val="22"/>
          <w:bdr w:val="none" w:sz="0" w:space="0" w:color="auto"/>
        </w:rPr>
        <w:t>***TICKETS ON SALE</w:t>
      </w:r>
      <w:r w:rsidR="003C569B" w:rsidRPr="003C569B">
        <w:rPr>
          <w:rFonts w:ascii="Franklin Gothic Book" w:eastAsia="Calibri" w:hAnsi="Franklin Gothic Book" w:cs="Calibri"/>
          <w:b/>
          <w:bCs/>
          <w:iCs/>
          <w:sz w:val="22"/>
          <w:szCs w:val="22"/>
          <w:bdr w:val="none" w:sz="0" w:space="0" w:color="auto"/>
        </w:rPr>
        <w:t xml:space="preserve"> </w:t>
      </w:r>
      <w:proofErr w:type="gramStart"/>
      <w:r w:rsidR="003C569B" w:rsidRPr="003C569B">
        <w:rPr>
          <w:rFonts w:ascii="Franklin Gothic Book" w:eastAsia="Calibri" w:hAnsi="Franklin Gothic Book" w:cs="Calibri"/>
          <w:b/>
          <w:bCs/>
          <w:iCs/>
          <w:sz w:val="22"/>
          <w:szCs w:val="22"/>
          <w:bdr w:val="none" w:sz="0" w:space="0" w:color="auto"/>
        </w:rPr>
        <w:t>TODAY</w:t>
      </w:r>
      <w:r w:rsidR="00F66A09">
        <w:rPr>
          <w:rFonts w:ascii="Franklin Gothic Book" w:eastAsia="Calibri" w:hAnsi="Franklin Gothic Book" w:cs="Calibri"/>
          <w:b/>
          <w:bCs/>
          <w:iCs/>
          <w:sz w:val="22"/>
          <w:szCs w:val="22"/>
          <w:bdr w:val="none" w:sz="0" w:space="0" w:color="auto"/>
        </w:rPr>
        <w:t>!</w:t>
      </w:r>
      <w:r w:rsidRPr="003C569B">
        <w:rPr>
          <w:rFonts w:ascii="Franklin Gothic Book" w:eastAsia="Calibri" w:hAnsi="Franklin Gothic Book" w:cs="Calibri"/>
          <w:b/>
          <w:bCs/>
          <w:iCs/>
          <w:sz w:val="22"/>
          <w:szCs w:val="22"/>
          <w:bdr w:val="none" w:sz="0" w:space="0" w:color="auto"/>
        </w:rPr>
        <w:t>*</w:t>
      </w:r>
      <w:proofErr w:type="gramEnd"/>
      <w:r w:rsidRPr="003C569B">
        <w:rPr>
          <w:rFonts w:ascii="Franklin Gothic Book" w:eastAsia="Calibri" w:hAnsi="Franklin Gothic Book" w:cs="Calibri"/>
          <w:b/>
          <w:bCs/>
          <w:iCs/>
          <w:sz w:val="22"/>
          <w:szCs w:val="22"/>
          <w:bdr w:val="none" w:sz="0" w:space="0" w:color="auto"/>
        </w:rPr>
        <w:t>**</w:t>
      </w:r>
    </w:p>
    <w:p w14:paraId="0EE40B25" w14:textId="2E7EE89C" w:rsidR="00601CA9" w:rsidRPr="003C569B" w:rsidRDefault="00D100D7" w:rsidP="006545C3">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r w:rsidRPr="003C569B">
        <w:rPr>
          <w:rFonts w:ascii="Franklin Gothic Book" w:eastAsia="Calibri" w:hAnsi="Franklin Gothic Book" w:cs="Calibri"/>
          <w:b/>
          <w:bCs/>
          <w:sz w:val="22"/>
          <w:szCs w:val="22"/>
          <w:bdr w:val="none" w:sz="0" w:space="0" w:color="auto"/>
        </w:rPr>
        <w:t> </w:t>
      </w:r>
    </w:p>
    <w:p w14:paraId="208B5B2F" w14:textId="2FC2C7D2" w:rsidR="00654FD0" w:rsidRPr="006769A9" w:rsidRDefault="00D100D7" w:rsidP="006769A9">
      <w:pPr>
        <w:pStyle w:val="Body"/>
        <w:spacing w:after="0" w:line="240" w:lineRule="auto"/>
        <w:rPr>
          <w:rFonts w:ascii="Franklin Gothic Book" w:hAnsi="Franklin Gothic Book"/>
        </w:rPr>
      </w:pPr>
      <w:r w:rsidRPr="003C569B">
        <w:rPr>
          <w:rFonts w:ascii="Franklin Gothic Book" w:hAnsi="Franklin Gothic Book"/>
          <w:bdr w:val="none" w:sz="0" w:space="0" w:color="auto"/>
        </w:rPr>
        <w:t>(C</w:t>
      </w:r>
      <w:r w:rsidR="000224D9" w:rsidRPr="003C569B">
        <w:rPr>
          <w:rFonts w:ascii="Franklin Gothic Book" w:hAnsi="Franklin Gothic Book"/>
          <w:bdr w:val="none" w:sz="0" w:space="0" w:color="auto"/>
        </w:rPr>
        <w:t>hicago</w:t>
      </w:r>
      <w:r w:rsidRPr="003C569B">
        <w:rPr>
          <w:rFonts w:ascii="Franklin Gothic Book" w:hAnsi="Franklin Gothic Book"/>
          <w:bdr w:val="none" w:sz="0" w:space="0" w:color="auto"/>
        </w:rPr>
        <w:t xml:space="preserve">, IL) </w:t>
      </w:r>
      <w:r w:rsidR="00E20AC2" w:rsidRPr="003C569B">
        <w:rPr>
          <w:rFonts w:ascii="Franklin Gothic Book" w:hAnsi="Franklin Gothic Book"/>
          <w:bdr w:val="none" w:sz="0" w:space="0" w:color="auto"/>
        </w:rPr>
        <w:t>Part love story part ghost story</w:t>
      </w:r>
      <w:r w:rsidR="003C569B" w:rsidRPr="003C569B">
        <w:rPr>
          <w:rFonts w:ascii="Franklin Gothic Book" w:hAnsi="Franklin Gothic Book"/>
          <w:bdr w:val="none" w:sz="0" w:space="0" w:color="auto"/>
        </w:rPr>
        <w:t>—</w:t>
      </w:r>
      <w:r w:rsidR="00E20AC2" w:rsidRPr="003C569B">
        <w:rPr>
          <w:rFonts w:ascii="Franklin Gothic Book" w:hAnsi="Franklin Gothic Book"/>
          <w:bdr w:val="none" w:sz="0" w:space="0" w:color="auto"/>
        </w:rPr>
        <w:t xml:space="preserve">all true story. </w:t>
      </w:r>
      <w:r w:rsidR="00D14803" w:rsidRPr="003C569B">
        <w:rPr>
          <w:rFonts w:ascii="Franklin Gothic Book" w:hAnsi="Franklin Gothic Book"/>
          <w:bdr w:val="none" w:sz="0" w:space="0" w:color="auto"/>
        </w:rPr>
        <w:t xml:space="preserve">Emmy Award-winning actor </w:t>
      </w:r>
      <w:r w:rsidR="00D14803" w:rsidRPr="003C569B">
        <w:rPr>
          <w:rFonts w:ascii="Franklin Gothic Book" w:hAnsi="Franklin Gothic Book"/>
          <w:b/>
          <w:bdr w:val="none" w:sz="0" w:space="0" w:color="auto"/>
        </w:rPr>
        <w:t>Dana Delany</w:t>
      </w:r>
      <w:r w:rsidR="00D14803" w:rsidRPr="003C569B">
        <w:rPr>
          <w:rFonts w:ascii="Franklin Gothic Book" w:hAnsi="Franklin Gothic Book"/>
          <w:bdr w:val="none" w:sz="0" w:space="0" w:color="auto"/>
        </w:rPr>
        <w:t xml:space="preserve"> </w:t>
      </w:r>
      <w:r w:rsidR="00A95130" w:rsidRPr="003C569B">
        <w:rPr>
          <w:rFonts w:ascii="Franklin Gothic Book" w:hAnsi="Franklin Gothic Book"/>
          <w:bdr w:val="none" w:sz="0" w:space="0" w:color="auto"/>
        </w:rPr>
        <w:t>(</w:t>
      </w:r>
      <w:r w:rsidR="00A95130" w:rsidRPr="003C569B">
        <w:rPr>
          <w:rFonts w:ascii="Franklin Gothic Book" w:hAnsi="Franklin Gothic Book"/>
          <w:i/>
          <w:bdr w:val="none" w:sz="0" w:space="0" w:color="auto"/>
        </w:rPr>
        <w:t>China Beach</w:t>
      </w:r>
      <w:r w:rsidR="00A95130" w:rsidRPr="003C569B">
        <w:rPr>
          <w:rFonts w:ascii="Franklin Gothic Book" w:hAnsi="Franklin Gothic Book"/>
          <w:bdr w:val="none" w:sz="0" w:space="0" w:color="auto"/>
        </w:rPr>
        <w:t xml:space="preserve">, </w:t>
      </w:r>
      <w:r w:rsidR="00A95130" w:rsidRPr="003C569B">
        <w:rPr>
          <w:rFonts w:ascii="Franklin Gothic Book" w:hAnsi="Franklin Gothic Book"/>
          <w:i/>
          <w:bdr w:val="none" w:sz="0" w:space="0" w:color="auto"/>
        </w:rPr>
        <w:t>Desperate Housewives</w:t>
      </w:r>
      <w:r w:rsidR="00A95130" w:rsidRPr="003C569B">
        <w:rPr>
          <w:rFonts w:ascii="Franklin Gothic Book" w:hAnsi="Franklin Gothic Book"/>
          <w:bdr w:val="none" w:sz="0" w:space="0" w:color="auto"/>
        </w:rPr>
        <w:t xml:space="preserve">) </w:t>
      </w:r>
      <w:r w:rsidR="001F684C">
        <w:rPr>
          <w:rFonts w:ascii="Franklin Gothic Book" w:hAnsi="Franklin Gothic Book"/>
          <w:bdr w:val="none" w:sz="0" w:space="0" w:color="auto"/>
        </w:rPr>
        <w:t>stars in her</w:t>
      </w:r>
      <w:r w:rsidR="00D14803" w:rsidRPr="003C569B">
        <w:rPr>
          <w:rFonts w:ascii="Franklin Gothic Book" w:hAnsi="Franklin Gothic Book"/>
          <w:bdr w:val="none" w:sz="0" w:space="0" w:color="auto"/>
        </w:rPr>
        <w:t xml:space="preserve"> new thriller</w:t>
      </w:r>
      <w:r w:rsidR="00E20AC2" w:rsidRPr="003C569B">
        <w:rPr>
          <w:rFonts w:ascii="Franklin Gothic Book" w:hAnsi="Franklin Gothic Book"/>
          <w:bdr w:val="none" w:sz="0" w:space="0" w:color="auto"/>
        </w:rPr>
        <w:t xml:space="preserve"> </w:t>
      </w:r>
      <w:r w:rsidR="00E4189B" w:rsidRPr="003C569B">
        <w:rPr>
          <w:rFonts w:ascii="Franklin Gothic Book" w:hAnsi="Franklin Gothic Book"/>
          <w:bdr w:val="none" w:sz="0" w:space="0" w:color="auto"/>
        </w:rPr>
        <w:t>at</w:t>
      </w:r>
      <w:r w:rsidR="00BB6A31" w:rsidRPr="003C569B">
        <w:rPr>
          <w:rFonts w:ascii="Franklin Gothic Book" w:hAnsi="Franklin Gothic Book"/>
          <w:bdr w:val="none" w:sz="0" w:space="0" w:color="auto"/>
        </w:rPr>
        <w:t xml:space="preserve"> Goodman Theatre</w:t>
      </w:r>
      <w:r w:rsidR="007C2C7C">
        <w:rPr>
          <w:rFonts w:ascii="Franklin Gothic Book" w:hAnsi="Franklin Gothic Book"/>
          <w:bdr w:val="none" w:sz="0" w:space="0" w:color="auto"/>
        </w:rPr>
        <w:t xml:space="preserve"> this winter, </w:t>
      </w:r>
      <w:r w:rsidR="001F684C">
        <w:rPr>
          <w:rFonts w:ascii="Franklin Gothic Book" w:hAnsi="Franklin Gothic Book"/>
          <w:bdr w:val="none" w:sz="0" w:space="0" w:color="auto"/>
        </w:rPr>
        <w:t>appearing alongside</w:t>
      </w:r>
      <w:r w:rsidR="007C2C7C">
        <w:rPr>
          <w:rFonts w:ascii="Franklin Gothic Book" w:hAnsi="Franklin Gothic Book"/>
          <w:bdr w:val="none" w:sz="0" w:space="0" w:color="auto"/>
        </w:rPr>
        <w:t xml:space="preserve"> three-time Emmy Award nominee </w:t>
      </w:r>
      <w:r w:rsidR="00E20AC2" w:rsidRPr="003C569B">
        <w:rPr>
          <w:rFonts w:ascii="Franklin Gothic Book" w:hAnsi="Franklin Gothic Book"/>
          <w:b/>
          <w:bdr w:val="none" w:sz="0" w:space="0" w:color="auto"/>
        </w:rPr>
        <w:t>Dot-Marie Jones</w:t>
      </w:r>
      <w:r w:rsidR="007C2C7C">
        <w:rPr>
          <w:rFonts w:ascii="Franklin Gothic Book" w:hAnsi="Franklin Gothic Book"/>
          <w:bdr w:val="none" w:sz="0" w:space="0" w:color="auto"/>
        </w:rPr>
        <w:t xml:space="preserve"> (</w:t>
      </w:r>
      <w:r w:rsidR="007C2C7C" w:rsidRPr="007C2C7C">
        <w:rPr>
          <w:rFonts w:ascii="Franklin Gothic Book" w:hAnsi="Franklin Gothic Book"/>
          <w:i/>
          <w:bdr w:val="none" w:sz="0" w:space="0" w:color="auto"/>
        </w:rPr>
        <w:t>Glee</w:t>
      </w:r>
      <w:r w:rsidR="007C2C7C">
        <w:rPr>
          <w:rFonts w:ascii="Franklin Gothic Book" w:hAnsi="Franklin Gothic Book"/>
          <w:bdr w:val="none" w:sz="0" w:space="0" w:color="auto"/>
        </w:rPr>
        <w:t xml:space="preserve">’s </w:t>
      </w:r>
      <w:r w:rsidR="00E20AC2" w:rsidRPr="003C569B">
        <w:rPr>
          <w:rFonts w:ascii="Franklin Gothic Book" w:hAnsi="Franklin Gothic Book"/>
          <w:bdr w:val="none" w:sz="0" w:space="0" w:color="auto"/>
        </w:rPr>
        <w:t>Coach Beiste</w:t>
      </w:r>
      <w:r w:rsidR="007C2C7C">
        <w:rPr>
          <w:rFonts w:ascii="Franklin Gothic Book" w:hAnsi="Franklin Gothic Book"/>
          <w:bdr w:val="none" w:sz="0" w:space="0" w:color="auto"/>
        </w:rPr>
        <w:t>)</w:t>
      </w:r>
      <w:r w:rsidR="00F76796">
        <w:rPr>
          <w:rFonts w:ascii="Franklin Gothic Book" w:hAnsi="Franklin Gothic Book"/>
          <w:bdr w:val="none" w:sz="0" w:space="0" w:color="auto"/>
        </w:rPr>
        <w:t xml:space="preserve"> </w:t>
      </w:r>
      <w:r w:rsidR="00E20AC2" w:rsidRPr="003C569B">
        <w:rPr>
          <w:rFonts w:ascii="Franklin Gothic Book" w:hAnsi="Franklin Gothic Book"/>
          <w:bdr w:val="none" w:sz="0" w:space="0" w:color="auto"/>
        </w:rPr>
        <w:t>and</w:t>
      </w:r>
      <w:r w:rsidR="003C569B" w:rsidRPr="003C569B">
        <w:rPr>
          <w:rFonts w:ascii="Franklin Gothic Book" w:hAnsi="Franklin Gothic Book"/>
          <w:bdr w:val="none" w:sz="0" w:space="0" w:color="auto"/>
        </w:rPr>
        <w:t xml:space="preserve"> </w:t>
      </w:r>
      <w:r w:rsidR="001F684C">
        <w:rPr>
          <w:rFonts w:ascii="Franklin Gothic Book" w:hAnsi="Franklin Gothic Book"/>
          <w:bdr w:val="none" w:sz="0" w:space="0" w:color="auto"/>
        </w:rPr>
        <w:t xml:space="preserve">emerging </w:t>
      </w:r>
      <w:r w:rsidR="003C569B" w:rsidRPr="003C569B">
        <w:rPr>
          <w:rFonts w:ascii="Franklin Gothic Book" w:hAnsi="Franklin Gothic Book"/>
          <w:bdr w:val="none" w:sz="0" w:space="0" w:color="auto"/>
        </w:rPr>
        <w:t>Chicago actor</w:t>
      </w:r>
      <w:r w:rsidR="00E20AC2" w:rsidRPr="003C569B">
        <w:rPr>
          <w:rFonts w:ascii="Franklin Gothic Book" w:hAnsi="Franklin Gothic Book"/>
          <w:bdr w:val="none" w:sz="0" w:space="0" w:color="auto"/>
        </w:rPr>
        <w:t xml:space="preserve"> </w:t>
      </w:r>
      <w:r w:rsidR="00E20AC2" w:rsidRPr="003C569B">
        <w:rPr>
          <w:rFonts w:ascii="Franklin Gothic Book" w:hAnsi="Franklin Gothic Book"/>
          <w:b/>
          <w:bdr w:val="none" w:sz="0" w:space="0" w:color="auto"/>
        </w:rPr>
        <w:t>Thomas Murphy Molony</w:t>
      </w:r>
      <w:r w:rsidR="00E20AC2" w:rsidRPr="003C569B">
        <w:rPr>
          <w:rFonts w:ascii="Franklin Gothic Book" w:hAnsi="Franklin Gothic Book"/>
          <w:bdr w:val="none" w:sz="0" w:space="0" w:color="auto"/>
        </w:rPr>
        <w:t xml:space="preserve"> (</w:t>
      </w:r>
      <w:r w:rsidR="00E20AC2" w:rsidRPr="003C569B">
        <w:rPr>
          <w:rFonts w:ascii="Franklin Gothic Book" w:hAnsi="Franklin Gothic Book"/>
          <w:i/>
          <w:bdr w:val="none" w:sz="0" w:space="0" w:color="auto"/>
        </w:rPr>
        <w:t>A Christmas Story</w:t>
      </w:r>
      <w:r w:rsidR="00E20AC2" w:rsidRPr="003C569B">
        <w:rPr>
          <w:rFonts w:ascii="Franklin Gothic Book" w:hAnsi="Franklin Gothic Book"/>
          <w:bdr w:val="none" w:sz="0" w:space="0" w:color="auto"/>
        </w:rPr>
        <w:t xml:space="preserve">, </w:t>
      </w:r>
      <w:r w:rsidR="00E20AC2" w:rsidRPr="003C569B">
        <w:rPr>
          <w:rFonts w:ascii="Franklin Gothic Book" w:hAnsi="Franklin Gothic Book"/>
          <w:i/>
          <w:bdr w:val="none" w:sz="0" w:space="0" w:color="auto"/>
        </w:rPr>
        <w:t>The Musical</w:t>
      </w:r>
      <w:r w:rsidR="00E20AC2" w:rsidRPr="003C569B">
        <w:rPr>
          <w:rFonts w:ascii="Franklin Gothic Book" w:hAnsi="Franklin Gothic Book"/>
          <w:bdr w:val="none" w:sz="0" w:space="0" w:color="auto"/>
        </w:rPr>
        <w:t xml:space="preserve"> at Marriott Theatre and </w:t>
      </w:r>
      <w:r w:rsidR="00E20AC2" w:rsidRPr="003C569B">
        <w:rPr>
          <w:rFonts w:ascii="Franklin Gothic Book" w:hAnsi="Franklin Gothic Book"/>
          <w:i/>
          <w:bdr w:val="none" w:sz="0" w:space="0" w:color="auto"/>
        </w:rPr>
        <w:t>Fun Home</w:t>
      </w:r>
      <w:r w:rsidR="00E20AC2" w:rsidRPr="003C569B">
        <w:rPr>
          <w:rFonts w:ascii="Franklin Gothic Book" w:hAnsi="Franklin Gothic Book"/>
          <w:bdr w:val="none" w:sz="0" w:space="0" w:color="auto"/>
        </w:rPr>
        <w:t xml:space="preserve"> at Paramount)</w:t>
      </w:r>
      <w:r w:rsidR="00F76796">
        <w:rPr>
          <w:rFonts w:ascii="Franklin Gothic Book" w:hAnsi="Franklin Gothic Book"/>
          <w:bdr w:val="none" w:sz="0" w:space="0" w:color="auto"/>
        </w:rPr>
        <w:t xml:space="preserve"> </w:t>
      </w:r>
      <w:r w:rsidR="001F684C">
        <w:rPr>
          <w:rFonts w:ascii="Franklin Gothic Book" w:hAnsi="Franklin Gothic Book"/>
          <w:bdr w:val="none" w:sz="0" w:space="0" w:color="auto"/>
        </w:rPr>
        <w:t>in the world-premiere production</w:t>
      </w:r>
      <w:r w:rsidR="00E20AC2" w:rsidRPr="003C569B">
        <w:rPr>
          <w:rFonts w:ascii="Franklin Gothic Book" w:hAnsi="Franklin Gothic Book"/>
          <w:bdr w:val="none" w:sz="0" w:space="0" w:color="auto"/>
        </w:rPr>
        <w:t xml:space="preserve">. </w:t>
      </w:r>
      <w:r w:rsidR="00ED0890">
        <w:rPr>
          <w:rFonts w:ascii="Franklin Gothic Book" w:hAnsi="Franklin Gothic Book"/>
          <w:bdr w:val="none" w:sz="0" w:space="0" w:color="auto"/>
        </w:rPr>
        <w:t>Using</w:t>
      </w:r>
      <w:r w:rsidR="00A95130" w:rsidRPr="003C569B">
        <w:rPr>
          <w:rFonts w:ascii="Franklin Gothic Book" w:hAnsi="Franklin Gothic Book"/>
          <w:bdr w:val="none" w:sz="0" w:space="0" w:color="auto"/>
        </w:rPr>
        <w:t xml:space="preserve"> Delany’s digital archives </w:t>
      </w:r>
      <w:r w:rsidR="00ED0890">
        <w:rPr>
          <w:rFonts w:ascii="Franklin Gothic Book" w:hAnsi="Franklin Gothic Book"/>
          <w:bdr w:val="none" w:sz="0" w:space="0" w:color="auto"/>
        </w:rPr>
        <w:t>of</w:t>
      </w:r>
      <w:r w:rsidR="00A95130" w:rsidRPr="003C569B">
        <w:rPr>
          <w:rFonts w:ascii="Franklin Gothic Book" w:hAnsi="Franklin Gothic Book"/>
          <w:bdr w:val="none" w:sz="0" w:space="0" w:color="auto"/>
        </w:rPr>
        <w:t xml:space="preserve"> hundreds of tweets and direct messages, </w:t>
      </w:r>
      <w:r w:rsidR="00ED0890">
        <w:rPr>
          <w:rFonts w:ascii="Franklin Gothic Book" w:hAnsi="Franklin Gothic Book"/>
          <w:bdr w:val="none" w:sz="0" w:space="0" w:color="auto"/>
        </w:rPr>
        <w:t>co-creator</w:t>
      </w:r>
      <w:r w:rsidR="001F684C">
        <w:rPr>
          <w:rFonts w:ascii="Franklin Gothic Book" w:hAnsi="Franklin Gothic Book"/>
          <w:bdr w:val="none" w:sz="0" w:space="0" w:color="auto"/>
        </w:rPr>
        <w:t xml:space="preserve"> </w:t>
      </w:r>
      <w:r w:rsidR="00A95130" w:rsidRPr="003C569B">
        <w:rPr>
          <w:rFonts w:ascii="Franklin Gothic Book" w:hAnsi="Franklin Gothic Book"/>
          <w:b/>
          <w:bdr w:val="none" w:sz="0" w:space="0" w:color="auto"/>
        </w:rPr>
        <w:t>Jen Silverman</w:t>
      </w:r>
      <w:r w:rsidR="009926D0" w:rsidRPr="003C569B">
        <w:rPr>
          <w:rFonts w:ascii="Franklin Gothic Book" w:hAnsi="Franklin Gothic Book"/>
          <w:bdr w:val="none" w:sz="0" w:space="0" w:color="auto"/>
        </w:rPr>
        <w:t xml:space="preserve"> arranges and curates the </w:t>
      </w:r>
      <w:r w:rsidR="00ED0890">
        <w:rPr>
          <w:rFonts w:ascii="Franklin Gothic Book" w:hAnsi="Franklin Gothic Book"/>
          <w:bdr w:val="none" w:sz="0" w:space="0" w:color="auto"/>
        </w:rPr>
        <w:t>text of the play</w:t>
      </w:r>
      <w:r w:rsidR="009926D0" w:rsidRPr="003C569B">
        <w:rPr>
          <w:rFonts w:ascii="Franklin Gothic Book" w:hAnsi="Franklin Gothic Book"/>
          <w:bdr w:val="none" w:sz="0" w:space="0" w:color="auto"/>
        </w:rPr>
        <w:t xml:space="preserve"> from exchanges over </w:t>
      </w:r>
      <w:r w:rsidR="00A95130" w:rsidRPr="003C569B">
        <w:rPr>
          <w:rFonts w:ascii="Franklin Gothic Book" w:hAnsi="Franklin Gothic Book"/>
          <w:bdr w:val="none" w:sz="0" w:space="0" w:color="auto"/>
        </w:rPr>
        <w:t>Twitter</w:t>
      </w:r>
      <w:r w:rsidR="001F684C">
        <w:rPr>
          <w:rFonts w:ascii="Franklin Gothic Book" w:hAnsi="Franklin Gothic Book"/>
          <w:bdr w:val="none" w:sz="0" w:space="0" w:color="auto"/>
        </w:rPr>
        <w:t>—</w:t>
      </w:r>
      <w:r w:rsidR="009926D0" w:rsidRPr="003C569B">
        <w:rPr>
          <w:rFonts w:ascii="Franklin Gothic Book" w:hAnsi="Franklin Gothic Book"/>
          <w:bdr w:val="none" w:sz="0" w:space="0" w:color="auto"/>
        </w:rPr>
        <w:t xml:space="preserve">in collaboration with co-creators </w:t>
      </w:r>
      <w:r w:rsidR="009926D0" w:rsidRPr="003C569B">
        <w:rPr>
          <w:rFonts w:ascii="Franklin Gothic Book" w:hAnsi="Franklin Gothic Book"/>
          <w:b/>
          <w:bdr w:val="none" w:sz="0" w:space="0" w:color="auto"/>
        </w:rPr>
        <w:t>Dane Laffrey</w:t>
      </w:r>
      <w:r w:rsidR="009926D0" w:rsidRPr="003C569B">
        <w:rPr>
          <w:rFonts w:ascii="Franklin Gothic Book" w:hAnsi="Franklin Gothic Book"/>
          <w:bdr w:val="none" w:sz="0" w:space="0" w:color="auto"/>
        </w:rPr>
        <w:t xml:space="preserve"> and </w:t>
      </w:r>
      <w:r w:rsidR="009926D0" w:rsidRPr="003C569B">
        <w:rPr>
          <w:rFonts w:ascii="Franklin Gothic Book" w:hAnsi="Franklin Gothic Book"/>
          <w:b/>
          <w:bdr w:val="none" w:sz="0" w:space="0" w:color="auto"/>
        </w:rPr>
        <w:t>Mike Donahue</w:t>
      </w:r>
      <w:r w:rsidR="003C569B" w:rsidRPr="003C569B">
        <w:rPr>
          <w:rFonts w:ascii="Franklin Gothic Book" w:hAnsi="Franklin Gothic Book"/>
          <w:bdr w:val="none" w:sz="0" w:space="0" w:color="auto"/>
        </w:rPr>
        <w:t xml:space="preserve">, </w:t>
      </w:r>
      <w:r w:rsidR="009926D0" w:rsidRPr="003C569B">
        <w:rPr>
          <w:rFonts w:ascii="Franklin Gothic Book" w:hAnsi="Franklin Gothic Book"/>
          <w:bdr w:val="none" w:sz="0" w:space="0" w:color="auto"/>
        </w:rPr>
        <w:t>who also directs.</w:t>
      </w:r>
      <w:r w:rsidR="006769A9" w:rsidRPr="006769A9">
        <w:rPr>
          <w:rFonts w:ascii="Franklin Gothic Book" w:hAnsi="Franklin Gothic Book"/>
        </w:rPr>
        <w:t xml:space="preserve"> </w:t>
      </w:r>
      <w:r w:rsidR="006769A9" w:rsidRPr="00185F48">
        <w:rPr>
          <w:rFonts w:ascii="Franklin Gothic Book" w:hAnsi="Franklin Gothic Book"/>
        </w:rPr>
        <w:t xml:space="preserve">Casting is by </w:t>
      </w:r>
      <w:r w:rsidR="006769A9" w:rsidRPr="00185F48">
        <w:rPr>
          <w:rFonts w:ascii="Franklin Gothic Book" w:hAnsi="Franklin Gothic Book"/>
          <w:b/>
          <w:bCs/>
        </w:rPr>
        <w:t>Lauren Port</w:t>
      </w:r>
      <w:r w:rsidR="006769A9" w:rsidRPr="00185F48">
        <w:rPr>
          <w:rFonts w:ascii="Franklin Gothic Book" w:hAnsi="Franklin Gothic Book"/>
        </w:rPr>
        <w:t>, CSA</w:t>
      </w:r>
      <w:r w:rsidR="006769A9">
        <w:rPr>
          <w:rFonts w:ascii="Franklin Gothic Book" w:hAnsi="Franklin Gothic Book"/>
        </w:rPr>
        <w:t>.</w:t>
      </w:r>
      <w:r w:rsidR="00A95130" w:rsidRPr="003C569B">
        <w:rPr>
          <w:rFonts w:ascii="Franklin Gothic Book" w:hAnsi="Franklin Gothic Book"/>
          <w:bdr w:val="none" w:sz="0" w:space="0" w:color="auto"/>
        </w:rPr>
        <w:t xml:space="preserve"> </w:t>
      </w:r>
      <w:r w:rsidR="003C569B" w:rsidRPr="001F684C">
        <w:rPr>
          <w:rFonts w:ascii="Franklin Gothic Book" w:hAnsi="Franklin Gothic Book"/>
          <w:i/>
          <w:u w:val="single"/>
          <w:bdr w:val="none" w:sz="0" w:space="0" w:color="auto"/>
        </w:rPr>
        <w:t>Highway Patrol</w:t>
      </w:r>
      <w:r w:rsidR="003C569B" w:rsidRPr="001F684C">
        <w:rPr>
          <w:rFonts w:ascii="Franklin Gothic Book" w:hAnsi="Franklin Gothic Book"/>
          <w:u w:val="single"/>
          <w:bdr w:val="none" w:sz="0" w:space="0" w:color="auto"/>
        </w:rPr>
        <w:t xml:space="preserve"> appears in the 856-seat Albert Theatre January 20 – February 1</w:t>
      </w:r>
      <w:r w:rsidR="00A30DF7">
        <w:rPr>
          <w:rFonts w:ascii="Franklin Gothic Book" w:hAnsi="Franklin Gothic Book"/>
          <w:u w:val="single"/>
          <w:bdr w:val="none" w:sz="0" w:space="0" w:color="auto"/>
        </w:rPr>
        <w:t>8</w:t>
      </w:r>
      <w:r w:rsidR="003C569B" w:rsidRPr="001F684C">
        <w:rPr>
          <w:rFonts w:ascii="Franklin Gothic Book" w:hAnsi="Franklin Gothic Book"/>
          <w:u w:val="single"/>
          <w:bdr w:val="none" w:sz="0" w:space="0" w:color="auto"/>
        </w:rPr>
        <w:t>, 2024</w:t>
      </w:r>
      <w:r w:rsidR="001F684C">
        <w:rPr>
          <w:rFonts w:ascii="Franklin Gothic Book" w:hAnsi="Franklin Gothic Book"/>
          <w:u w:val="single"/>
          <w:bdr w:val="none" w:sz="0" w:space="0" w:color="auto"/>
        </w:rPr>
        <w:t>.</w:t>
      </w:r>
      <w:r w:rsidR="003C569B" w:rsidRPr="001F684C">
        <w:rPr>
          <w:rFonts w:ascii="Franklin Gothic Book" w:hAnsi="Franklin Gothic Book"/>
          <w:u w:val="single"/>
          <w:bdr w:val="none" w:sz="0" w:space="0" w:color="auto"/>
        </w:rPr>
        <w:t xml:space="preserve"> Tickets (</w:t>
      </w:r>
      <w:r w:rsidR="009926D0" w:rsidRPr="001F684C">
        <w:rPr>
          <w:rFonts w:ascii="Franklin Gothic Book" w:hAnsi="Franklin Gothic Book"/>
          <w:u w:val="single"/>
          <w:bdr w:val="none" w:sz="0" w:space="0" w:color="auto"/>
        </w:rPr>
        <w:t>$25 – 90</w:t>
      </w:r>
      <w:r w:rsidR="003C569B" w:rsidRPr="001F684C">
        <w:rPr>
          <w:rFonts w:ascii="Franklin Gothic Book" w:hAnsi="Franklin Gothic Book"/>
          <w:u w:val="single"/>
          <w:bdr w:val="none" w:sz="0" w:space="0" w:color="auto"/>
        </w:rPr>
        <w:t xml:space="preserve">; subject to change) are available at </w:t>
      </w:r>
      <w:hyperlink r:id="rId12" w:history="1">
        <w:r w:rsidR="003C569B" w:rsidRPr="001F684C">
          <w:rPr>
            <w:rStyle w:val="Hyperlink"/>
            <w:rFonts w:ascii="Franklin Gothic Book" w:hAnsi="Franklin Gothic Book"/>
            <w:bdr w:val="none" w:sz="0" w:space="0" w:color="auto"/>
          </w:rPr>
          <w:t>GoodmanTheatre.org/Highway</w:t>
        </w:r>
      </w:hyperlink>
      <w:r w:rsidR="003C569B" w:rsidRPr="001F684C">
        <w:rPr>
          <w:rFonts w:ascii="Franklin Gothic Book" w:hAnsi="Franklin Gothic Book"/>
          <w:u w:val="single"/>
          <w:bdr w:val="none" w:sz="0" w:space="0" w:color="auto"/>
        </w:rPr>
        <w:t xml:space="preserve"> or by phone at 312.443.3800</w:t>
      </w:r>
      <w:r w:rsidR="007C2C7C">
        <w:rPr>
          <w:rFonts w:ascii="Franklin Gothic Book" w:hAnsi="Franklin Gothic Book"/>
          <w:u w:val="single"/>
        </w:rPr>
        <w:t xml:space="preserve">. </w:t>
      </w:r>
    </w:p>
    <w:p w14:paraId="38EF7449" w14:textId="77777777" w:rsidR="00654FD0" w:rsidRDefault="00654FD0" w:rsidP="00654FD0">
      <w:pPr>
        <w:rPr>
          <w:rFonts w:ascii="Franklin Gothic Book" w:eastAsia="Calibri" w:hAnsi="Franklin Gothic Book" w:cs="Calibri"/>
          <w:sz w:val="22"/>
          <w:szCs w:val="22"/>
        </w:rPr>
      </w:pPr>
    </w:p>
    <w:p w14:paraId="3C5CBA05" w14:textId="002AC345" w:rsidR="009926D0" w:rsidRPr="003C569B" w:rsidRDefault="007C2C7C" w:rsidP="00654FD0">
      <w:pPr>
        <w:rPr>
          <w:rFonts w:ascii="Franklin Gothic Book" w:eastAsia="Calibri" w:hAnsi="Franklin Gothic Book" w:cs="Calibri"/>
          <w:sz w:val="22"/>
          <w:szCs w:val="22"/>
        </w:rPr>
      </w:pPr>
      <w:r w:rsidRPr="007C2C7C">
        <w:rPr>
          <w:rFonts w:ascii="Franklin Gothic Book" w:eastAsia="Calibri" w:hAnsi="Franklin Gothic Book" w:cs="Calibri"/>
          <w:sz w:val="22"/>
          <w:szCs w:val="22"/>
        </w:rPr>
        <w:t xml:space="preserve">“We live in an age where a whole lot of people have more meaningful relationships online than they do </w:t>
      </w:r>
      <w:r w:rsidR="00654FD0">
        <w:rPr>
          <w:rFonts w:ascii="Franklin Gothic Book" w:eastAsia="Calibri" w:hAnsi="Franklin Gothic Book" w:cs="Calibri"/>
          <w:sz w:val="22"/>
          <w:szCs w:val="22"/>
        </w:rPr>
        <w:t>‘</w:t>
      </w:r>
      <w:r w:rsidRPr="007C2C7C">
        <w:rPr>
          <w:rFonts w:ascii="Franklin Gothic Book" w:eastAsia="Calibri" w:hAnsi="Franklin Gothic Book" w:cs="Calibri"/>
          <w:sz w:val="22"/>
          <w:szCs w:val="22"/>
        </w:rPr>
        <w:t>IRL</w:t>
      </w:r>
      <w:r w:rsidR="00654FD0">
        <w:rPr>
          <w:rFonts w:ascii="Franklin Gothic Book" w:eastAsia="Calibri" w:hAnsi="Franklin Gothic Book" w:cs="Calibri"/>
          <w:sz w:val="22"/>
          <w:szCs w:val="22"/>
        </w:rPr>
        <w:t>’</w:t>
      </w:r>
      <w:r w:rsidRPr="007C2C7C">
        <w:rPr>
          <w:rFonts w:ascii="Franklin Gothic Book" w:eastAsia="Calibri" w:hAnsi="Franklin Gothic Book" w:cs="Calibri"/>
          <w:sz w:val="22"/>
          <w:szCs w:val="22"/>
        </w:rPr>
        <w:t xml:space="preserve">. </w:t>
      </w:r>
      <w:r w:rsidR="00595F1E" w:rsidRPr="007C2C7C">
        <w:rPr>
          <w:rFonts w:ascii="Franklin Gothic Book" w:eastAsia="Calibri" w:hAnsi="Franklin Gothic Book" w:cs="Calibri"/>
          <w:sz w:val="22"/>
          <w:szCs w:val="22"/>
        </w:rPr>
        <w:t>Dana’s brave, extraordinary new piece, which arrives 10 years after her remarkable lived experience, delves into the expansiveness of love, and the frailty that results in our dogged desire to hope for it</w:t>
      </w:r>
      <w:r w:rsidR="00595F1E">
        <w:rPr>
          <w:rFonts w:ascii="Franklin Gothic Book" w:eastAsia="Calibri" w:hAnsi="Franklin Gothic Book" w:cs="Calibri"/>
          <w:sz w:val="22"/>
          <w:szCs w:val="22"/>
        </w:rPr>
        <w:t xml:space="preserve">,” </w:t>
      </w:r>
      <w:r w:rsidR="00654FD0">
        <w:rPr>
          <w:rFonts w:ascii="Franklin Gothic Book" w:eastAsia="Calibri" w:hAnsi="Franklin Gothic Book" w:cs="Calibri"/>
          <w:sz w:val="22"/>
          <w:szCs w:val="22"/>
        </w:rPr>
        <w:t xml:space="preserve">said Goodman Artistic Director </w:t>
      </w:r>
      <w:r w:rsidR="00654FD0" w:rsidRPr="001F684C">
        <w:rPr>
          <w:rFonts w:ascii="Franklin Gothic Book" w:eastAsia="Calibri" w:hAnsi="Franklin Gothic Book" w:cs="Calibri"/>
          <w:b/>
          <w:sz w:val="22"/>
          <w:szCs w:val="22"/>
        </w:rPr>
        <w:t>Susan V. Booth</w:t>
      </w:r>
      <w:r w:rsidR="00654FD0">
        <w:rPr>
          <w:rFonts w:ascii="Franklin Gothic Book" w:eastAsia="Calibri" w:hAnsi="Franklin Gothic Book" w:cs="Calibri"/>
          <w:sz w:val="22"/>
          <w:szCs w:val="22"/>
        </w:rPr>
        <w:t>.</w:t>
      </w:r>
      <w:r w:rsidRPr="007C2C7C">
        <w:rPr>
          <w:rFonts w:ascii="Franklin Gothic Book" w:eastAsia="Calibri" w:hAnsi="Franklin Gothic Book" w:cs="Calibri"/>
          <w:sz w:val="22"/>
          <w:szCs w:val="22"/>
        </w:rPr>
        <w:t xml:space="preserve"> </w:t>
      </w:r>
      <w:r w:rsidR="00654FD0">
        <w:rPr>
          <w:rFonts w:ascii="Franklin Gothic Book" w:eastAsia="Calibri" w:hAnsi="Franklin Gothic Book" w:cs="Calibri"/>
          <w:sz w:val="22"/>
          <w:szCs w:val="22"/>
        </w:rPr>
        <w:t>“</w:t>
      </w:r>
      <w:r w:rsidR="001F684C">
        <w:rPr>
          <w:rFonts w:ascii="Franklin Gothic Book" w:eastAsia="Calibri" w:hAnsi="Franklin Gothic Book" w:cs="Calibri"/>
          <w:sz w:val="22"/>
          <w:szCs w:val="22"/>
        </w:rPr>
        <w:t xml:space="preserve">I’m thrilled to welcome </w:t>
      </w:r>
      <w:r w:rsidR="00903FFE">
        <w:rPr>
          <w:rFonts w:ascii="Franklin Gothic Book" w:eastAsia="Calibri" w:hAnsi="Franklin Gothic Book" w:cs="Calibri"/>
          <w:sz w:val="22"/>
          <w:szCs w:val="22"/>
        </w:rPr>
        <w:t>her</w:t>
      </w:r>
      <w:r w:rsidR="001F684C">
        <w:rPr>
          <w:rFonts w:ascii="Franklin Gothic Book" w:eastAsia="Calibri" w:hAnsi="Franklin Gothic Book" w:cs="Calibri"/>
          <w:sz w:val="22"/>
          <w:szCs w:val="22"/>
        </w:rPr>
        <w:t xml:space="preserve">, </w:t>
      </w:r>
      <w:r w:rsidR="00903FFE">
        <w:rPr>
          <w:rFonts w:ascii="Franklin Gothic Book" w:eastAsia="Calibri" w:hAnsi="Franklin Gothic Book" w:cs="Calibri"/>
          <w:sz w:val="22"/>
          <w:szCs w:val="22"/>
        </w:rPr>
        <w:t xml:space="preserve">along with </w:t>
      </w:r>
      <w:r w:rsidR="001F684C">
        <w:rPr>
          <w:rFonts w:ascii="Franklin Gothic Book" w:eastAsia="Calibri" w:hAnsi="Franklin Gothic Book" w:cs="Calibri"/>
          <w:sz w:val="22"/>
          <w:szCs w:val="22"/>
        </w:rPr>
        <w:t>Dot-Marie Jones and Thomas Murphy Molony</w:t>
      </w:r>
      <w:r w:rsidR="00595F1E">
        <w:rPr>
          <w:rFonts w:ascii="Franklin Gothic Book" w:eastAsia="Calibri" w:hAnsi="Franklin Gothic Book" w:cs="Calibri"/>
          <w:sz w:val="22"/>
          <w:szCs w:val="22"/>
        </w:rPr>
        <w:t>,</w:t>
      </w:r>
      <w:r w:rsidR="001F684C">
        <w:rPr>
          <w:rFonts w:ascii="Franklin Gothic Book" w:eastAsia="Calibri" w:hAnsi="Franklin Gothic Book" w:cs="Calibri"/>
          <w:sz w:val="22"/>
          <w:szCs w:val="22"/>
        </w:rPr>
        <w:t xml:space="preserve"> to the Goodman</w:t>
      </w:r>
      <w:r w:rsidR="00903FFE">
        <w:rPr>
          <w:rFonts w:ascii="Franklin Gothic Book" w:eastAsia="Calibri" w:hAnsi="Franklin Gothic Book" w:cs="Calibri"/>
          <w:sz w:val="22"/>
          <w:szCs w:val="22"/>
        </w:rPr>
        <w:t xml:space="preserve"> stage for this world-premiere production</w:t>
      </w:r>
      <w:r w:rsidR="00595F1E">
        <w:rPr>
          <w:rFonts w:ascii="Franklin Gothic Book" w:eastAsia="Calibri" w:hAnsi="Franklin Gothic Book" w:cs="Calibri"/>
          <w:sz w:val="22"/>
          <w:szCs w:val="22"/>
        </w:rPr>
        <w:t xml:space="preserve"> from a handful of</w:t>
      </w:r>
      <w:r w:rsidR="00C30C09">
        <w:rPr>
          <w:rFonts w:ascii="Franklin Gothic Book" w:eastAsia="Calibri" w:hAnsi="Franklin Gothic Book" w:cs="Calibri"/>
          <w:sz w:val="22"/>
          <w:szCs w:val="22"/>
        </w:rPr>
        <w:t xml:space="preserve"> deeply </w:t>
      </w:r>
      <w:r w:rsidR="00595F1E">
        <w:rPr>
          <w:rFonts w:ascii="Franklin Gothic Book" w:eastAsia="Calibri" w:hAnsi="Franklin Gothic Book" w:cs="Calibri"/>
          <w:sz w:val="22"/>
          <w:szCs w:val="22"/>
        </w:rPr>
        <w:t>talented co-creators</w:t>
      </w:r>
      <w:r w:rsidR="00903FFE">
        <w:rPr>
          <w:rFonts w:ascii="Franklin Gothic Book" w:eastAsia="Calibri" w:hAnsi="Franklin Gothic Book" w:cs="Calibri"/>
          <w:sz w:val="22"/>
          <w:szCs w:val="22"/>
        </w:rPr>
        <w:t>.</w:t>
      </w:r>
      <w:r w:rsidR="001F684C">
        <w:rPr>
          <w:rFonts w:ascii="Franklin Gothic Book" w:eastAsia="Calibri" w:hAnsi="Franklin Gothic Book" w:cs="Calibri"/>
          <w:sz w:val="22"/>
          <w:szCs w:val="22"/>
        </w:rPr>
        <w:t>”</w:t>
      </w:r>
    </w:p>
    <w:p w14:paraId="24AF108D" w14:textId="1297AA8A" w:rsidR="00654FD0" w:rsidRDefault="00654FD0" w:rsidP="009926D0">
      <w:pPr>
        <w:rPr>
          <w:rFonts w:ascii="Franklin Gothic Book" w:eastAsia="Calibri" w:hAnsi="Franklin Gothic Book" w:cs="Calibri"/>
          <w:sz w:val="22"/>
          <w:szCs w:val="22"/>
        </w:rPr>
      </w:pPr>
    </w:p>
    <w:p w14:paraId="5F762867" w14:textId="48DEA280" w:rsidR="007762CB" w:rsidRDefault="007762CB" w:rsidP="009926D0">
      <w:pPr>
        <w:rPr>
          <w:rFonts w:ascii="Franklin Gothic Book" w:eastAsia="Calibri" w:hAnsi="Franklin Gothic Book" w:cs="Calibri"/>
          <w:sz w:val="22"/>
          <w:szCs w:val="22"/>
        </w:rPr>
      </w:pPr>
      <w:r>
        <w:rPr>
          <w:rFonts w:ascii="Franklin Gothic Book" w:eastAsia="Calibri" w:hAnsi="Franklin Gothic Book" w:cs="Calibri"/>
          <w:sz w:val="22"/>
          <w:szCs w:val="22"/>
        </w:rPr>
        <w:t xml:space="preserve">Delany met artists Jen Silverman, Mike Donahue and Dane Laffrey while appearing in Silverman’s </w:t>
      </w:r>
      <w:r w:rsidRPr="007762CB">
        <w:rPr>
          <w:rFonts w:ascii="Franklin Gothic Book" w:eastAsia="Calibri" w:hAnsi="Franklin Gothic Book" w:cs="Calibri"/>
          <w:i/>
          <w:sz w:val="22"/>
          <w:szCs w:val="22"/>
        </w:rPr>
        <w:t>Collective Rage: A Play in Five Betties</w:t>
      </w:r>
      <w:r>
        <w:rPr>
          <w:rFonts w:ascii="Franklin Gothic Book" w:eastAsia="Calibri" w:hAnsi="Franklin Gothic Book" w:cs="Calibri"/>
          <w:sz w:val="22"/>
          <w:szCs w:val="22"/>
        </w:rPr>
        <w:t xml:space="preserve"> at MCC Theater. For the past four years, they have collectively created </w:t>
      </w:r>
      <w:r w:rsidRPr="007762CB">
        <w:rPr>
          <w:rFonts w:ascii="Franklin Gothic Book" w:eastAsia="Calibri" w:hAnsi="Franklin Gothic Book" w:cs="Calibri"/>
          <w:i/>
          <w:sz w:val="22"/>
          <w:szCs w:val="22"/>
        </w:rPr>
        <w:t>Highway Patrol</w:t>
      </w:r>
      <w:r>
        <w:rPr>
          <w:rFonts w:ascii="Franklin Gothic Book" w:eastAsia="Calibri" w:hAnsi="Franklin Gothic Book" w:cs="Calibri"/>
          <w:sz w:val="22"/>
          <w:szCs w:val="22"/>
        </w:rPr>
        <w:t>.</w:t>
      </w:r>
    </w:p>
    <w:p w14:paraId="7602A622" w14:textId="5EAC5A1D" w:rsidR="007762CB" w:rsidRDefault="007762CB" w:rsidP="009926D0">
      <w:pPr>
        <w:rPr>
          <w:rFonts w:ascii="Franklin Gothic Book" w:eastAsia="Calibri" w:hAnsi="Franklin Gothic Book" w:cs="Calibri"/>
          <w:sz w:val="22"/>
          <w:szCs w:val="22"/>
        </w:rPr>
      </w:pPr>
    </w:p>
    <w:p w14:paraId="7935ACCC" w14:textId="6B6E5512" w:rsidR="00654FD0" w:rsidRDefault="001327E4" w:rsidP="009926D0">
      <w:pPr>
        <w:rPr>
          <w:rFonts w:ascii="Franklin Gothic Book" w:eastAsia="Calibri" w:hAnsi="Franklin Gothic Book" w:cs="Calibri"/>
          <w:sz w:val="22"/>
          <w:szCs w:val="22"/>
        </w:rPr>
      </w:pPr>
      <w:r>
        <w:rPr>
          <w:rFonts w:ascii="Franklin Gothic Book" w:eastAsia="Calibri" w:hAnsi="Franklin Gothic Book" w:cs="Calibri"/>
          <w:sz w:val="22"/>
          <w:szCs w:val="22"/>
        </w:rPr>
        <w:t>“</w:t>
      </w:r>
      <w:r w:rsidRPr="001327E4">
        <w:rPr>
          <w:rFonts w:ascii="Franklin Gothic Book" w:eastAsia="Calibri" w:hAnsi="Franklin Gothic Book" w:cs="Calibri"/>
          <w:i/>
          <w:sz w:val="22"/>
          <w:szCs w:val="22"/>
        </w:rPr>
        <w:t>Highway Patrol</w:t>
      </w:r>
      <w:r>
        <w:rPr>
          <w:rFonts w:ascii="Franklin Gothic Book" w:eastAsia="Calibri" w:hAnsi="Franklin Gothic Book" w:cs="Calibri"/>
          <w:sz w:val="22"/>
          <w:szCs w:val="22"/>
        </w:rPr>
        <w:t xml:space="preserve"> is a true story about an incident in my life that happened while I was appearing in </w:t>
      </w:r>
      <w:r w:rsidRPr="001327E4">
        <w:rPr>
          <w:rFonts w:ascii="Franklin Gothic Book" w:eastAsia="Calibri" w:hAnsi="Franklin Gothic Book" w:cs="Calibri"/>
          <w:i/>
          <w:sz w:val="22"/>
          <w:szCs w:val="22"/>
        </w:rPr>
        <w:t>Body of Proof</w:t>
      </w:r>
      <w:r>
        <w:rPr>
          <w:rFonts w:ascii="Franklin Gothic Book" w:eastAsia="Calibri" w:hAnsi="Franklin Gothic Book" w:cs="Calibri"/>
          <w:sz w:val="22"/>
          <w:szCs w:val="22"/>
        </w:rPr>
        <w:t xml:space="preserve"> for ABC, who </w:t>
      </w:r>
      <w:r w:rsidR="00C30C09">
        <w:rPr>
          <w:rFonts w:ascii="Franklin Gothic Book" w:eastAsia="Calibri" w:hAnsi="Franklin Gothic Book" w:cs="Calibri"/>
          <w:sz w:val="22"/>
          <w:szCs w:val="22"/>
        </w:rPr>
        <w:t xml:space="preserve">had </w:t>
      </w:r>
      <w:r>
        <w:rPr>
          <w:rFonts w:ascii="Franklin Gothic Book" w:eastAsia="Calibri" w:hAnsi="Franklin Gothic Book" w:cs="Calibri"/>
          <w:sz w:val="22"/>
          <w:szCs w:val="22"/>
        </w:rPr>
        <w:t>asked me to go on Twitter to support the show. Though I initially had no interest in Twitter, it was a time when this platform was the new frontier—and I ended up loving it, meeting people I never met, forming my own little nich</w:t>
      </w:r>
      <w:r w:rsidR="007762CB">
        <w:rPr>
          <w:rFonts w:ascii="Franklin Gothic Book" w:eastAsia="Calibri" w:hAnsi="Franklin Gothic Book" w:cs="Calibri"/>
          <w:sz w:val="22"/>
          <w:szCs w:val="22"/>
        </w:rPr>
        <w:t>e</w:t>
      </w:r>
      <w:r w:rsidR="004C7AD2">
        <w:rPr>
          <w:rFonts w:ascii="Franklin Gothic Book" w:eastAsia="Calibri" w:hAnsi="Franklin Gothic Book" w:cs="Calibri"/>
          <w:sz w:val="22"/>
          <w:szCs w:val="22"/>
        </w:rPr>
        <w:t xml:space="preserve">,” </w:t>
      </w:r>
      <w:r w:rsidR="007762CB">
        <w:rPr>
          <w:rFonts w:ascii="Franklin Gothic Book" w:eastAsia="Calibri" w:hAnsi="Franklin Gothic Book" w:cs="Calibri"/>
          <w:sz w:val="22"/>
          <w:szCs w:val="22"/>
        </w:rPr>
        <w:t xml:space="preserve">said </w:t>
      </w:r>
      <w:r w:rsidR="007762CB" w:rsidRPr="007762CB">
        <w:rPr>
          <w:rFonts w:ascii="Franklin Gothic Book" w:eastAsia="Calibri" w:hAnsi="Franklin Gothic Book" w:cs="Calibri"/>
          <w:b/>
          <w:sz w:val="22"/>
          <w:szCs w:val="22"/>
        </w:rPr>
        <w:t>Dana Delany</w:t>
      </w:r>
      <w:r w:rsidR="007762CB">
        <w:rPr>
          <w:rFonts w:ascii="Franklin Gothic Book" w:eastAsia="Calibri" w:hAnsi="Franklin Gothic Book" w:cs="Calibri"/>
          <w:sz w:val="22"/>
          <w:szCs w:val="22"/>
        </w:rPr>
        <w:t>.</w:t>
      </w:r>
      <w:r>
        <w:rPr>
          <w:rFonts w:ascii="Franklin Gothic Book" w:eastAsia="Calibri" w:hAnsi="Franklin Gothic Book" w:cs="Calibri"/>
          <w:sz w:val="22"/>
          <w:szCs w:val="22"/>
        </w:rPr>
        <w:t xml:space="preserve"> </w:t>
      </w:r>
      <w:r w:rsidR="007762CB">
        <w:rPr>
          <w:rFonts w:ascii="Franklin Gothic Book" w:eastAsia="Calibri" w:hAnsi="Franklin Gothic Book" w:cs="Calibri"/>
          <w:sz w:val="22"/>
          <w:szCs w:val="22"/>
        </w:rPr>
        <w:t>“</w:t>
      </w:r>
      <w:r w:rsidR="004C7AD2">
        <w:rPr>
          <w:rFonts w:ascii="Franklin Gothic Book" w:eastAsia="Calibri" w:hAnsi="Franklin Gothic Book" w:cs="Calibri"/>
          <w:sz w:val="22"/>
          <w:szCs w:val="22"/>
        </w:rPr>
        <w:t>In developing th</w:t>
      </w:r>
      <w:r w:rsidR="00C30C09">
        <w:rPr>
          <w:rFonts w:ascii="Franklin Gothic Book" w:eastAsia="Calibri" w:hAnsi="Franklin Gothic Book" w:cs="Calibri"/>
          <w:sz w:val="22"/>
          <w:szCs w:val="22"/>
        </w:rPr>
        <w:t>is</w:t>
      </w:r>
      <w:r w:rsidR="004C7AD2">
        <w:rPr>
          <w:rFonts w:ascii="Franklin Gothic Book" w:eastAsia="Calibri" w:hAnsi="Franklin Gothic Book" w:cs="Calibri"/>
          <w:sz w:val="22"/>
          <w:szCs w:val="22"/>
        </w:rPr>
        <w:t xml:space="preserve"> story for the stage with Jen, </w:t>
      </w:r>
      <w:proofErr w:type="gramStart"/>
      <w:r w:rsidR="004C7AD2">
        <w:rPr>
          <w:rFonts w:ascii="Franklin Gothic Book" w:eastAsia="Calibri" w:hAnsi="Franklin Gothic Book" w:cs="Calibri"/>
          <w:sz w:val="22"/>
          <w:szCs w:val="22"/>
        </w:rPr>
        <w:t>Mike</w:t>
      </w:r>
      <w:proofErr w:type="gramEnd"/>
      <w:r w:rsidR="004C7AD2">
        <w:rPr>
          <w:rFonts w:ascii="Franklin Gothic Book" w:eastAsia="Calibri" w:hAnsi="Franklin Gothic Book" w:cs="Calibri"/>
          <w:sz w:val="22"/>
          <w:szCs w:val="22"/>
        </w:rPr>
        <w:t xml:space="preserve"> and Dane, </w:t>
      </w:r>
      <w:r>
        <w:rPr>
          <w:rFonts w:ascii="Franklin Gothic Book" w:eastAsia="Calibri" w:hAnsi="Franklin Gothic Book" w:cs="Calibri"/>
          <w:sz w:val="22"/>
          <w:szCs w:val="22"/>
        </w:rPr>
        <w:t xml:space="preserve">I think a lot of people will relate to the play </w:t>
      </w:r>
      <w:r w:rsidR="004C7AD2">
        <w:rPr>
          <w:rFonts w:ascii="Franklin Gothic Book" w:eastAsia="Calibri" w:hAnsi="Franklin Gothic Book" w:cs="Calibri"/>
          <w:sz w:val="22"/>
          <w:szCs w:val="22"/>
        </w:rPr>
        <w:t xml:space="preserve">in this moment, when so many of us have online relationships and use social media every day. It’s a chance to look at them in a </w:t>
      </w:r>
      <w:r w:rsidR="004E0238">
        <w:rPr>
          <w:rFonts w:ascii="Franklin Gothic Book" w:eastAsia="Calibri" w:hAnsi="Franklin Gothic Book" w:cs="Calibri"/>
          <w:sz w:val="22"/>
          <w:szCs w:val="22"/>
        </w:rPr>
        <w:t xml:space="preserve">deeper, </w:t>
      </w:r>
      <w:r w:rsidR="004C7AD2">
        <w:rPr>
          <w:rFonts w:ascii="Franklin Gothic Book" w:eastAsia="Calibri" w:hAnsi="Franklin Gothic Book" w:cs="Calibri"/>
          <w:sz w:val="22"/>
          <w:szCs w:val="22"/>
        </w:rPr>
        <w:t>communal way.”</w:t>
      </w:r>
    </w:p>
    <w:p w14:paraId="0F1EA3EC" w14:textId="5DF8BFED" w:rsidR="00654FD0" w:rsidRDefault="00654FD0" w:rsidP="009926D0">
      <w:pPr>
        <w:rPr>
          <w:rFonts w:ascii="Franklin Gothic Book" w:eastAsia="Calibri" w:hAnsi="Franklin Gothic Book" w:cs="Calibri"/>
          <w:sz w:val="22"/>
          <w:szCs w:val="22"/>
        </w:rPr>
      </w:pPr>
    </w:p>
    <w:p w14:paraId="143DF0F0" w14:textId="7AE8B114" w:rsidR="007762CB" w:rsidRDefault="007762CB" w:rsidP="007762CB">
      <w:pPr>
        <w:rPr>
          <w:rFonts w:ascii="Franklin Gothic Book" w:eastAsia="Calibri" w:hAnsi="Franklin Gothic Book" w:cs="Calibri"/>
          <w:sz w:val="22"/>
          <w:szCs w:val="22"/>
        </w:rPr>
      </w:pPr>
      <w:r w:rsidRPr="003C569B">
        <w:rPr>
          <w:rFonts w:ascii="Franklin Gothic Book" w:eastAsia="Calibri" w:hAnsi="Franklin Gothic Book" w:cs="Calibri"/>
          <w:sz w:val="22"/>
          <w:szCs w:val="22"/>
        </w:rPr>
        <w:t xml:space="preserve">TIMESTAMP: </w:t>
      </w:r>
      <w:proofErr w:type="gramStart"/>
      <w:r w:rsidRPr="003C569B">
        <w:rPr>
          <w:rFonts w:ascii="Franklin Gothic Book" w:eastAsia="Calibri" w:hAnsi="Franklin Gothic Book" w:cs="Calibri"/>
          <w:sz w:val="22"/>
          <w:szCs w:val="22"/>
        </w:rPr>
        <w:t>October,</w:t>
      </w:r>
      <w:proofErr w:type="gramEnd"/>
      <w:r w:rsidRPr="003C569B">
        <w:rPr>
          <w:rFonts w:ascii="Franklin Gothic Book" w:eastAsia="Calibri" w:hAnsi="Franklin Gothic Book" w:cs="Calibri"/>
          <w:sz w:val="22"/>
          <w:szCs w:val="22"/>
        </w:rPr>
        <w:t xml:space="preserve"> 2012: “@</w:t>
      </w:r>
      <w:proofErr w:type="spellStart"/>
      <w:r w:rsidRPr="003C569B">
        <w:rPr>
          <w:rFonts w:ascii="Franklin Gothic Book" w:eastAsia="Calibri" w:hAnsi="Franklin Gothic Book" w:cs="Calibri"/>
          <w:sz w:val="22"/>
          <w:szCs w:val="22"/>
        </w:rPr>
        <w:t>DanaDelany</w:t>
      </w:r>
      <w:proofErr w:type="spellEnd"/>
      <w:r w:rsidRPr="003C569B">
        <w:rPr>
          <w:rFonts w:ascii="Franklin Gothic Book" w:eastAsia="Calibri" w:hAnsi="Franklin Gothic Book" w:cs="Calibri"/>
          <w:sz w:val="22"/>
          <w:szCs w:val="22"/>
        </w:rPr>
        <w:t>, Are you married? If not, I’d marry you.” When Cam, a 13-year-old fan in a desperate medical situation captures actress Dana Delany’s attention on Twitter, she’s quickly swept into an intense, around-the-clock online friendship. But when Cam starts receiving messages from beyond, Dana is thrust into a world where unexpected revelations raise the question of how far we go to love and be loved.</w:t>
      </w:r>
    </w:p>
    <w:p w14:paraId="7A6F2549" w14:textId="14F65776" w:rsidR="00EC687F" w:rsidRDefault="00EC687F" w:rsidP="00EC687F">
      <w:pPr>
        <w:pStyle w:val="Body"/>
        <w:spacing w:after="0" w:line="240" w:lineRule="auto"/>
        <w:rPr>
          <w:rFonts w:ascii="Franklin Gothic Book" w:hAnsi="Franklin Gothic Book"/>
        </w:rPr>
      </w:pPr>
    </w:p>
    <w:p w14:paraId="4D1F4687" w14:textId="7D853109" w:rsidR="00654FD0" w:rsidRPr="007762CB" w:rsidRDefault="00654FD0" w:rsidP="009926D0">
      <w:pPr>
        <w:rPr>
          <w:rFonts w:ascii="Franklin Gothic Book" w:eastAsia="Calibri" w:hAnsi="Franklin Gothic Book" w:cs="Calibri"/>
          <w:b/>
          <w:sz w:val="22"/>
          <w:szCs w:val="22"/>
        </w:rPr>
      </w:pPr>
      <w:r w:rsidRPr="007762CB">
        <w:rPr>
          <w:rFonts w:ascii="Franklin Gothic Book" w:eastAsia="Calibri" w:hAnsi="Franklin Gothic Book" w:cs="Calibri"/>
          <w:b/>
          <w:sz w:val="22"/>
          <w:szCs w:val="22"/>
        </w:rPr>
        <w:t>ABOUT THE CAST AND CREATORS</w:t>
      </w:r>
    </w:p>
    <w:p w14:paraId="192E2DD6" w14:textId="1BA12C9B" w:rsidR="003C569B" w:rsidRPr="003C569B" w:rsidRDefault="003C569B" w:rsidP="009926D0">
      <w:pPr>
        <w:rPr>
          <w:rFonts w:ascii="Franklin Gothic Book" w:eastAsia="Calibri" w:hAnsi="Franklin Gothic Book" w:cs="Calibri"/>
          <w:sz w:val="22"/>
          <w:szCs w:val="22"/>
        </w:rPr>
      </w:pPr>
    </w:p>
    <w:p w14:paraId="11390330" w14:textId="7C5E63D7" w:rsidR="003C569B" w:rsidRPr="004C7AD2" w:rsidRDefault="003C569B" w:rsidP="003C569B">
      <w:pPr>
        <w:rPr>
          <w:rFonts w:ascii="Franklin Gothic Book" w:eastAsia="Calibri" w:hAnsi="Franklin Gothic Book" w:cs="Calibri"/>
          <w:sz w:val="22"/>
          <w:szCs w:val="22"/>
        </w:rPr>
      </w:pPr>
      <w:r w:rsidRPr="00654FD0">
        <w:rPr>
          <w:rFonts w:ascii="Franklin Gothic Book" w:eastAsia="Calibri" w:hAnsi="Franklin Gothic Book" w:cs="Calibri"/>
          <w:b/>
          <w:sz w:val="22"/>
          <w:szCs w:val="22"/>
        </w:rPr>
        <w:t>Dana Delany</w:t>
      </w:r>
      <w:r w:rsidRPr="003C569B">
        <w:rPr>
          <w:rFonts w:ascii="Franklin Gothic Book" w:eastAsia="Calibri" w:hAnsi="Franklin Gothic Book" w:cs="Calibri"/>
          <w:sz w:val="22"/>
          <w:szCs w:val="22"/>
        </w:rPr>
        <w:t xml:space="preserve"> </w:t>
      </w:r>
      <w:r w:rsidR="007762CB">
        <w:rPr>
          <w:rFonts w:ascii="Franklin Gothic Book" w:eastAsia="Calibri" w:hAnsi="Franklin Gothic Book" w:cs="Calibri"/>
          <w:sz w:val="22"/>
          <w:szCs w:val="22"/>
        </w:rPr>
        <w:t xml:space="preserve">(Dana) </w:t>
      </w:r>
      <w:r w:rsidRPr="003C569B">
        <w:rPr>
          <w:rFonts w:ascii="Franklin Gothic Book" w:eastAsia="Calibri" w:hAnsi="Franklin Gothic Book" w:cs="Calibri"/>
          <w:sz w:val="22"/>
          <w:szCs w:val="22"/>
        </w:rPr>
        <w:t>made her mark as Army nurse Colleen McMurphy on ABC-TV’s critically acclaimed</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series </w:t>
      </w:r>
      <w:r w:rsidRPr="003C569B">
        <w:rPr>
          <w:rFonts w:ascii="Franklin Gothic Book" w:eastAsia="Calibri" w:hAnsi="Franklin Gothic Book" w:cs="Calibri"/>
          <w:i/>
          <w:iCs/>
          <w:sz w:val="22"/>
          <w:szCs w:val="22"/>
        </w:rPr>
        <w:t>China Beach</w:t>
      </w:r>
      <w:r w:rsidRPr="003C569B">
        <w:rPr>
          <w:rFonts w:ascii="Franklin Gothic Book" w:eastAsia="Calibri" w:hAnsi="Franklin Gothic Book" w:cs="Calibri"/>
          <w:sz w:val="22"/>
          <w:szCs w:val="22"/>
        </w:rPr>
        <w:t>, for which she received two Emmy Awards and four nominations for Best Dramatic</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Actress.</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Over the course of her career, Delany has taken on a number of high-profile television roles, from</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playing a brilliant medical examiner in ABC’s </w:t>
      </w:r>
      <w:r w:rsidRPr="003C569B">
        <w:rPr>
          <w:rFonts w:ascii="Franklin Gothic Book" w:eastAsia="Calibri" w:hAnsi="Franklin Gothic Book" w:cs="Calibri"/>
          <w:i/>
          <w:iCs/>
          <w:sz w:val="22"/>
          <w:szCs w:val="22"/>
        </w:rPr>
        <w:t xml:space="preserve">Body of Proof </w:t>
      </w:r>
      <w:r w:rsidRPr="003C569B">
        <w:rPr>
          <w:rFonts w:ascii="Franklin Gothic Book" w:eastAsia="Calibri" w:hAnsi="Franklin Gothic Book" w:cs="Calibri"/>
          <w:sz w:val="22"/>
          <w:szCs w:val="22"/>
        </w:rPr>
        <w:t>to starring as Katherine Mayfair on</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ABC’s </w:t>
      </w:r>
      <w:r w:rsidRPr="003C569B">
        <w:rPr>
          <w:rFonts w:ascii="Franklin Gothic Book" w:eastAsia="Calibri" w:hAnsi="Franklin Gothic Book" w:cs="Calibri"/>
          <w:i/>
          <w:iCs/>
          <w:sz w:val="22"/>
          <w:szCs w:val="22"/>
        </w:rPr>
        <w:t>Desperate Housewives</w:t>
      </w:r>
      <w:r w:rsidRPr="003C569B">
        <w:rPr>
          <w:rFonts w:ascii="Franklin Gothic Book" w:eastAsia="Calibri" w:hAnsi="Franklin Gothic Book" w:cs="Calibri"/>
          <w:sz w:val="22"/>
          <w:szCs w:val="22"/>
        </w:rPr>
        <w:t xml:space="preserve">. She co-starred with Ron Perlman in the Amazon Studios drama </w:t>
      </w:r>
      <w:r w:rsidRPr="003C569B">
        <w:rPr>
          <w:rFonts w:ascii="Franklin Gothic Book" w:eastAsia="Calibri" w:hAnsi="Franklin Gothic Book" w:cs="Calibri"/>
          <w:i/>
          <w:iCs/>
          <w:sz w:val="22"/>
          <w:szCs w:val="22"/>
        </w:rPr>
        <w:t>Hand of</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i/>
          <w:iCs/>
          <w:sz w:val="22"/>
          <w:szCs w:val="22"/>
        </w:rPr>
        <w:t>God</w:t>
      </w:r>
      <w:r w:rsidRPr="003C569B">
        <w:rPr>
          <w:rFonts w:ascii="Franklin Gothic Book" w:eastAsia="Calibri" w:hAnsi="Franklin Gothic Book" w:cs="Calibri"/>
          <w:sz w:val="22"/>
          <w:szCs w:val="22"/>
        </w:rPr>
        <w:t xml:space="preserve">, played Edith Roosevelt to Aidan Quinn’s TR in </w:t>
      </w:r>
      <w:r w:rsidRPr="003C569B">
        <w:rPr>
          <w:rFonts w:ascii="Franklin Gothic Book" w:eastAsia="Calibri" w:hAnsi="Franklin Gothic Book" w:cs="Calibri"/>
          <w:i/>
          <w:iCs/>
          <w:sz w:val="22"/>
          <w:szCs w:val="22"/>
        </w:rPr>
        <w:t xml:space="preserve">The American Guest </w:t>
      </w:r>
      <w:r w:rsidRPr="003C569B">
        <w:rPr>
          <w:rFonts w:ascii="Franklin Gothic Book" w:eastAsia="Calibri" w:hAnsi="Franklin Gothic Book" w:cs="Calibri"/>
          <w:sz w:val="22"/>
          <w:szCs w:val="22"/>
        </w:rPr>
        <w:t>on HBO and is currently costarring</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with Sylvester Stallone in the new hit series, </w:t>
      </w:r>
      <w:r w:rsidRPr="003C569B">
        <w:rPr>
          <w:rFonts w:ascii="Franklin Gothic Book" w:eastAsia="Calibri" w:hAnsi="Franklin Gothic Book" w:cs="Calibri"/>
          <w:i/>
          <w:iCs/>
          <w:sz w:val="22"/>
          <w:szCs w:val="22"/>
        </w:rPr>
        <w:t xml:space="preserve">Tulsa King </w:t>
      </w:r>
      <w:r w:rsidRPr="003C569B">
        <w:rPr>
          <w:rFonts w:ascii="Franklin Gothic Book" w:eastAsia="Calibri" w:hAnsi="Franklin Gothic Book" w:cs="Calibri"/>
          <w:sz w:val="22"/>
          <w:szCs w:val="22"/>
        </w:rPr>
        <w:t>on Paramount +.</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She has also been the voice of Lois Lane on </w:t>
      </w:r>
      <w:proofErr w:type="spellStart"/>
      <w:proofErr w:type="gramStart"/>
      <w:r w:rsidRPr="003C569B">
        <w:rPr>
          <w:rFonts w:ascii="Franklin Gothic Book" w:eastAsia="Calibri" w:hAnsi="Franklin Gothic Book" w:cs="Calibri"/>
          <w:i/>
          <w:iCs/>
          <w:sz w:val="22"/>
          <w:szCs w:val="22"/>
        </w:rPr>
        <w:t>Superman:TAS</w:t>
      </w:r>
      <w:proofErr w:type="spellEnd"/>
      <w:proofErr w:type="gramEnd"/>
      <w:r w:rsidRPr="003C569B">
        <w:rPr>
          <w:rFonts w:ascii="Franklin Gothic Book" w:eastAsia="Calibri" w:hAnsi="Franklin Gothic Book" w:cs="Calibri"/>
          <w:i/>
          <w:iCs/>
          <w:sz w:val="22"/>
          <w:szCs w:val="22"/>
        </w:rPr>
        <w:t xml:space="preserve">, The Batman and Justice League. </w:t>
      </w:r>
      <w:r w:rsidRPr="003C569B">
        <w:rPr>
          <w:rFonts w:ascii="Franklin Gothic Book" w:eastAsia="Calibri" w:hAnsi="Franklin Gothic Book" w:cs="Calibri"/>
          <w:sz w:val="22"/>
          <w:szCs w:val="22"/>
        </w:rPr>
        <w:t>On film she</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was the voice of Andrea </w:t>
      </w:r>
      <w:r w:rsidRPr="003C569B">
        <w:rPr>
          <w:rFonts w:ascii="Franklin Gothic Book" w:eastAsia="Calibri" w:hAnsi="Franklin Gothic Book" w:cs="Calibri"/>
          <w:sz w:val="22"/>
          <w:szCs w:val="22"/>
        </w:rPr>
        <w:lastRenderedPageBreak/>
        <w:t xml:space="preserve">Beaumont in the cult favorite </w:t>
      </w:r>
      <w:r w:rsidRPr="003C569B">
        <w:rPr>
          <w:rFonts w:ascii="Franklin Gothic Book" w:eastAsia="Calibri" w:hAnsi="Franklin Gothic Book" w:cs="Calibri"/>
          <w:i/>
          <w:iCs/>
          <w:sz w:val="22"/>
          <w:szCs w:val="22"/>
        </w:rPr>
        <w:t xml:space="preserve">Batman: Mask of the Phantasm </w:t>
      </w:r>
      <w:r w:rsidRPr="003C569B">
        <w:rPr>
          <w:rFonts w:ascii="Franklin Gothic Book" w:eastAsia="Calibri" w:hAnsi="Franklin Gothic Book" w:cs="Calibri"/>
          <w:sz w:val="22"/>
          <w:szCs w:val="22"/>
        </w:rPr>
        <w:t>and appeared</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in several features including </w:t>
      </w:r>
      <w:r w:rsidRPr="003C569B">
        <w:rPr>
          <w:rFonts w:ascii="Franklin Gothic Book" w:eastAsia="Calibri" w:hAnsi="Franklin Gothic Book" w:cs="Calibri"/>
          <w:i/>
          <w:iCs/>
          <w:sz w:val="22"/>
          <w:szCs w:val="22"/>
        </w:rPr>
        <w:t xml:space="preserve">Light Sleeper, </w:t>
      </w:r>
      <w:proofErr w:type="spellStart"/>
      <w:r w:rsidRPr="003C569B">
        <w:rPr>
          <w:rFonts w:ascii="Franklin Gothic Book" w:eastAsia="Calibri" w:hAnsi="Franklin Gothic Book" w:cs="Calibri"/>
          <w:i/>
          <w:iCs/>
          <w:sz w:val="22"/>
          <w:szCs w:val="22"/>
        </w:rPr>
        <w:t>Housesitter</w:t>
      </w:r>
      <w:proofErr w:type="spellEnd"/>
      <w:r w:rsidRPr="003C569B">
        <w:rPr>
          <w:rFonts w:ascii="Franklin Gothic Book" w:eastAsia="Calibri" w:hAnsi="Franklin Gothic Book" w:cs="Calibri"/>
          <w:i/>
          <w:iCs/>
          <w:sz w:val="22"/>
          <w:szCs w:val="22"/>
        </w:rPr>
        <w:t>,</w:t>
      </w:r>
      <w:r w:rsidR="00654FD0">
        <w:rPr>
          <w:rFonts w:ascii="Franklin Gothic Book" w:eastAsia="Calibri" w:hAnsi="Franklin Gothic Book" w:cs="Calibri"/>
          <w:i/>
          <w:iCs/>
          <w:sz w:val="22"/>
          <w:szCs w:val="22"/>
        </w:rPr>
        <w:t xml:space="preserve"> </w:t>
      </w:r>
      <w:r w:rsidRPr="003C569B">
        <w:rPr>
          <w:rFonts w:ascii="Franklin Gothic Book" w:eastAsia="Calibri" w:hAnsi="Franklin Gothic Book" w:cs="Calibri"/>
          <w:i/>
          <w:iCs/>
          <w:sz w:val="22"/>
          <w:szCs w:val="22"/>
        </w:rPr>
        <w:t xml:space="preserve">Tombstone and Fly Away Home </w:t>
      </w:r>
      <w:r w:rsidRPr="003C569B">
        <w:rPr>
          <w:rFonts w:ascii="Franklin Gothic Book" w:eastAsia="Calibri" w:hAnsi="Franklin Gothic Book" w:cs="Calibri"/>
          <w:sz w:val="22"/>
          <w:szCs w:val="22"/>
        </w:rPr>
        <w:t>to name a few.</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Following her graduation from Wesleyan University, Delany went to New York where she soon debuted</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on Broadway in Hugh Leonard’s </w:t>
      </w:r>
      <w:r w:rsidRPr="003C569B">
        <w:rPr>
          <w:rFonts w:ascii="Franklin Gothic Book" w:eastAsia="Calibri" w:hAnsi="Franklin Gothic Book" w:cs="Calibri"/>
          <w:i/>
          <w:iCs/>
          <w:sz w:val="22"/>
          <w:szCs w:val="22"/>
        </w:rPr>
        <w:t xml:space="preserve">A Life. </w:t>
      </w:r>
      <w:r w:rsidRPr="003C569B">
        <w:rPr>
          <w:rFonts w:ascii="Franklin Gothic Book" w:eastAsia="Calibri" w:hAnsi="Franklin Gothic Book" w:cs="Calibri"/>
          <w:sz w:val="22"/>
          <w:szCs w:val="22"/>
        </w:rPr>
        <w:t>Critical acclaim in a number of off-Broadway productions</w:t>
      </w:r>
      <w:r w:rsidR="00654FD0">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 xml:space="preserve">including Nicholas Kazan’s </w:t>
      </w:r>
      <w:r w:rsidRPr="003C569B">
        <w:rPr>
          <w:rFonts w:ascii="Franklin Gothic Book" w:eastAsia="Calibri" w:hAnsi="Franklin Gothic Book" w:cs="Calibri"/>
          <w:i/>
          <w:iCs/>
          <w:sz w:val="22"/>
          <w:szCs w:val="22"/>
        </w:rPr>
        <w:t xml:space="preserve">Blood Moon </w:t>
      </w:r>
      <w:r w:rsidRPr="003C569B">
        <w:rPr>
          <w:rFonts w:ascii="Franklin Gothic Book" w:eastAsia="Calibri" w:hAnsi="Franklin Gothic Book" w:cs="Calibri"/>
          <w:sz w:val="22"/>
          <w:szCs w:val="22"/>
        </w:rPr>
        <w:t>led to her arrival in Los Angeles for the west coast production of</w:t>
      </w:r>
      <w:r w:rsidR="004C7AD2">
        <w:rPr>
          <w:rFonts w:ascii="Franklin Gothic Book" w:eastAsia="Calibri" w:hAnsi="Franklin Gothic Book" w:cs="Calibri"/>
          <w:sz w:val="22"/>
          <w:szCs w:val="22"/>
        </w:rPr>
        <w:t xml:space="preserve"> </w:t>
      </w:r>
      <w:r w:rsidRPr="003C569B">
        <w:rPr>
          <w:rFonts w:ascii="Franklin Gothic Book" w:eastAsia="Calibri" w:hAnsi="Franklin Gothic Book" w:cs="Calibri"/>
          <w:sz w:val="22"/>
          <w:szCs w:val="22"/>
        </w:rPr>
        <w:t>the controversial drama. Additional theat</w:t>
      </w:r>
      <w:r w:rsidR="004C7AD2">
        <w:rPr>
          <w:rFonts w:ascii="Franklin Gothic Book" w:eastAsia="Calibri" w:hAnsi="Franklin Gothic Book" w:cs="Calibri"/>
          <w:sz w:val="22"/>
          <w:szCs w:val="22"/>
        </w:rPr>
        <w:t>er</w:t>
      </w:r>
      <w:r w:rsidRPr="003C569B">
        <w:rPr>
          <w:rFonts w:ascii="Franklin Gothic Book" w:eastAsia="Calibri" w:hAnsi="Franklin Gothic Book" w:cs="Calibri"/>
          <w:sz w:val="22"/>
          <w:szCs w:val="22"/>
        </w:rPr>
        <w:t xml:space="preserve"> credits include </w:t>
      </w:r>
      <w:r w:rsidRPr="003C569B">
        <w:rPr>
          <w:rFonts w:ascii="Franklin Gothic Book" w:eastAsia="Calibri" w:hAnsi="Franklin Gothic Book" w:cs="Calibri"/>
          <w:i/>
          <w:iCs/>
          <w:sz w:val="22"/>
          <w:szCs w:val="22"/>
        </w:rPr>
        <w:t xml:space="preserve">Translations </w:t>
      </w:r>
      <w:r w:rsidRPr="003C569B">
        <w:rPr>
          <w:rFonts w:ascii="Franklin Gothic Book" w:eastAsia="Calibri" w:hAnsi="Franklin Gothic Book" w:cs="Calibri"/>
          <w:sz w:val="22"/>
          <w:szCs w:val="22"/>
        </w:rPr>
        <w:t>(Broadway)</w:t>
      </w:r>
      <w:r w:rsidRPr="003C569B">
        <w:rPr>
          <w:rFonts w:ascii="Franklin Gothic Book" w:eastAsia="Calibri" w:hAnsi="Franklin Gothic Book" w:cs="Calibri"/>
          <w:i/>
          <w:iCs/>
          <w:sz w:val="22"/>
          <w:szCs w:val="22"/>
        </w:rPr>
        <w:t>, Much Ado About</w:t>
      </w:r>
      <w:r w:rsidR="00654FD0">
        <w:rPr>
          <w:rFonts w:ascii="Franklin Gothic Book" w:eastAsia="Calibri" w:hAnsi="Franklin Gothic Book" w:cs="Calibri"/>
          <w:i/>
          <w:iCs/>
          <w:sz w:val="22"/>
          <w:szCs w:val="22"/>
        </w:rPr>
        <w:t xml:space="preserve"> </w:t>
      </w:r>
      <w:r w:rsidRPr="003C569B">
        <w:rPr>
          <w:rFonts w:ascii="Franklin Gothic Book" w:eastAsia="Calibri" w:hAnsi="Franklin Gothic Book" w:cs="Calibri"/>
          <w:i/>
          <w:iCs/>
          <w:sz w:val="22"/>
          <w:szCs w:val="22"/>
        </w:rPr>
        <w:t xml:space="preserve">Nothing </w:t>
      </w:r>
      <w:r w:rsidRPr="003C569B">
        <w:rPr>
          <w:rFonts w:ascii="Franklin Gothic Book" w:eastAsia="Calibri" w:hAnsi="Franklin Gothic Book" w:cs="Calibri"/>
          <w:sz w:val="22"/>
          <w:szCs w:val="22"/>
        </w:rPr>
        <w:t xml:space="preserve">at the Old Globe Theatre and the Pulitzer prize-winning play </w:t>
      </w:r>
      <w:r w:rsidRPr="003C569B">
        <w:rPr>
          <w:rFonts w:ascii="Franklin Gothic Book" w:eastAsia="Calibri" w:hAnsi="Franklin Gothic Book" w:cs="Calibri"/>
          <w:i/>
          <w:iCs/>
          <w:sz w:val="22"/>
          <w:szCs w:val="22"/>
        </w:rPr>
        <w:t xml:space="preserve">Dinner </w:t>
      </w:r>
      <w:proofErr w:type="gramStart"/>
      <w:r w:rsidRPr="003C569B">
        <w:rPr>
          <w:rFonts w:ascii="Franklin Gothic Book" w:eastAsia="Calibri" w:hAnsi="Franklin Gothic Book" w:cs="Calibri"/>
          <w:i/>
          <w:iCs/>
          <w:sz w:val="22"/>
          <w:szCs w:val="22"/>
        </w:rPr>
        <w:t>With</w:t>
      </w:r>
      <w:proofErr w:type="gramEnd"/>
      <w:r w:rsidRPr="003C569B">
        <w:rPr>
          <w:rFonts w:ascii="Franklin Gothic Book" w:eastAsia="Calibri" w:hAnsi="Franklin Gothic Book" w:cs="Calibri"/>
          <w:i/>
          <w:iCs/>
          <w:sz w:val="22"/>
          <w:szCs w:val="22"/>
        </w:rPr>
        <w:t xml:space="preserve"> Friends</w:t>
      </w:r>
      <w:r w:rsidRPr="003C569B">
        <w:rPr>
          <w:rFonts w:ascii="Franklin Gothic Book" w:eastAsia="Calibri" w:hAnsi="Franklin Gothic Book" w:cs="Calibri"/>
          <w:sz w:val="22"/>
          <w:szCs w:val="22"/>
        </w:rPr>
        <w:t>, alternating</w:t>
      </w:r>
      <w:r w:rsidR="00654FD0">
        <w:rPr>
          <w:rFonts w:ascii="Franklin Gothic Book" w:eastAsia="Calibri" w:hAnsi="Franklin Gothic Book" w:cs="Calibri"/>
          <w:i/>
          <w:iCs/>
          <w:sz w:val="22"/>
          <w:szCs w:val="22"/>
        </w:rPr>
        <w:t xml:space="preserve"> </w:t>
      </w:r>
      <w:r w:rsidRPr="003C569B">
        <w:rPr>
          <w:rFonts w:ascii="Franklin Gothic Book" w:eastAsia="Calibri" w:hAnsi="Franklin Gothic Book" w:cs="Calibri"/>
          <w:sz w:val="22"/>
          <w:szCs w:val="22"/>
        </w:rPr>
        <w:t xml:space="preserve">roles in NY, LA and Boston. Delany also starred in the premiere of </w:t>
      </w:r>
      <w:r w:rsidRPr="003C569B">
        <w:rPr>
          <w:rFonts w:ascii="Franklin Gothic Book" w:eastAsia="Calibri" w:hAnsi="Franklin Gothic Book" w:cs="Calibri"/>
          <w:i/>
          <w:iCs/>
          <w:sz w:val="22"/>
          <w:szCs w:val="22"/>
        </w:rPr>
        <w:t xml:space="preserve">The Parisian Woman </w:t>
      </w:r>
      <w:r w:rsidRPr="003C569B">
        <w:rPr>
          <w:rFonts w:ascii="Franklin Gothic Book" w:eastAsia="Calibri" w:hAnsi="Franklin Gothic Book" w:cs="Calibri"/>
          <w:sz w:val="22"/>
          <w:szCs w:val="22"/>
        </w:rPr>
        <w:t>at South Coast</w:t>
      </w:r>
      <w:r w:rsidR="00654FD0">
        <w:rPr>
          <w:rFonts w:ascii="Franklin Gothic Book" w:eastAsia="Calibri" w:hAnsi="Franklin Gothic Book" w:cs="Calibri"/>
          <w:i/>
          <w:iCs/>
          <w:sz w:val="22"/>
          <w:szCs w:val="22"/>
        </w:rPr>
        <w:t xml:space="preserve"> </w:t>
      </w:r>
      <w:r w:rsidRPr="003C569B">
        <w:rPr>
          <w:rFonts w:ascii="Franklin Gothic Book" w:eastAsia="Calibri" w:hAnsi="Franklin Gothic Book" w:cs="Calibri"/>
          <w:sz w:val="22"/>
          <w:szCs w:val="22"/>
        </w:rPr>
        <w:t xml:space="preserve">Repertory, </w:t>
      </w:r>
      <w:r w:rsidRPr="003C569B">
        <w:rPr>
          <w:rFonts w:ascii="Franklin Gothic Book" w:eastAsia="Calibri" w:hAnsi="Franklin Gothic Book" w:cs="Calibri"/>
          <w:i/>
          <w:iCs/>
          <w:sz w:val="22"/>
          <w:szCs w:val="22"/>
        </w:rPr>
        <w:t xml:space="preserve">The Night of the Iguana </w:t>
      </w:r>
      <w:r w:rsidRPr="003C569B">
        <w:rPr>
          <w:rFonts w:ascii="Franklin Gothic Book" w:eastAsia="Calibri" w:hAnsi="Franklin Gothic Book" w:cs="Calibri"/>
          <w:sz w:val="22"/>
          <w:szCs w:val="22"/>
        </w:rPr>
        <w:t xml:space="preserve">at A.R.T. and most recently, the premiere of </w:t>
      </w:r>
      <w:r w:rsidRPr="003C569B">
        <w:rPr>
          <w:rFonts w:ascii="Franklin Gothic Book" w:eastAsia="Calibri" w:hAnsi="Franklin Gothic Book" w:cs="Calibri"/>
          <w:i/>
          <w:iCs/>
          <w:sz w:val="22"/>
          <w:szCs w:val="22"/>
        </w:rPr>
        <w:t xml:space="preserve">Good Night Nobody </w:t>
      </w:r>
      <w:r w:rsidRPr="003C569B">
        <w:rPr>
          <w:rFonts w:ascii="Franklin Gothic Book" w:eastAsia="Calibri" w:hAnsi="Franklin Gothic Book" w:cs="Calibri"/>
          <w:sz w:val="22"/>
          <w:szCs w:val="22"/>
        </w:rPr>
        <w:t>at</w:t>
      </w:r>
      <w:r w:rsidR="00654FD0">
        <w:rPr>
          <w:rFonts w:ascii="Franklin Gothic Book" w:eastAsia="Calibri" w:hAnsi="Franklin Gothic Book" w:cs="Calibri"/>
          <w:i/>
          <w:iCs/>
          <w:sz w:val="22"/>
          <w:szCs w:val="22"/>
        </w:rPr>
        <w:t xml:space="preserve"> </w:t>
      </w:r>
      <w:r w:rsidRPr="003C569B">
        <w:rPr>
          <w:rFonts w:ascii="Franklin Gothic Book" w:eastAsia="Calibri" w:hAnsi="Franklin Gothic Book" w:cs="Calibri"/>
          <w:sz w:val="22"/>
          <w:szCs w:val="22"/>
        </w:rPr>
        <w:t>the McCarter Theater.</w:t>
      </w:r>
    </w:p>
    <w:p w14:paraId="66BA3EA0" w14:textId="7BF5DA9F" w:rsidR="00BB6A31" w:rsidRDefault="00BB6A31" w:rsidP="009F093F">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p>
    <w:p w14:paraId="21D0FCAD" w14:textId="54816B91" w:rsidR="007762CB" w:rsidRDefault="007762CB" w:rsidP="009F093F">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r w:rsidRPr="004C7AD2">
        <w:rPr>
          <w:rFonts w:ascii="Franklin Gothic Book" w:eastAsia="Calibri" w:hAnsi="Franklin Gothic Book" w:cs="Calibri"/>
          <w:b/>
          <w:sz w:val="22"/>
          <w:szCs w:val="22"/>
          <w:bdr w:val="none" w:sz="0" w:space="0" w:color="auto"/>
        </w:rPr>
        <w:t>Dot-Marie</w:t>
      </w:r>
      <w:r w:rsidR="00B917BD">
        <w:rPr>
          <w:rFonts w:ascii="Franklin Gothic Book" w:eastAsia="Calibri" w:hAnsi="Franklin Gothic Book" w:cs="Calibri"/>
          <w:b/>
          <w:sz w:val="22"/>
          <w:szCs w:val="22"/>
          <w:bdr w:val="none" w:sz="0" w:space="0" w:color="auto"/>
        </w:rPr>
        <w:t xml:space="preserve"> Jones</w:t>
      </w:r>
      <w:r>
        <w:rPr>
          <w:rFonts w:ascii="Franklin Gothic Book" w:eastAsia="Calibri" w:hAnsi="Franklin Gothic Book" w:cs="Calibri"/>
          <w:sz w:val="22"/>
          <w:szCs w:val="22"/>
          <w:bdr w:val="none" w:sz="0" w:space="0" w:color="auto"/>
        </w:rPr>
        <w:t xml:space="preserve"> (</w:t>
      </w:r>
      <w:r w:rsidRPr="004C7AD2">
        <w:rPr>
          <w:rFonts w:ascii="Franklin Gothic Book" w:eastAsia="Calibri" w:hAnsi="Franklin Gothic Book" w:cs="Calibri"/>
          <w:i/>
          <w:sz w:val="22"/>
          <w:szCs w:val="22"/>
          <w:bdr w:val="none" w:sz="0" w:space="0" w:color="auto"/>
        </w:rPr>
        <w:t>Andi</w:t>
      </w:r>
      <w:r>
        <w:rPr>
          <w:rFonts w:ascii="Franklin Gothic Book" w:eastAsia="Calibri" w:hAnsi="Franklin Gothic Book" w:cs="Calibri"/>
          <w:sz w:val="22"/>
          <w:szCs w:val="22"/>
          <w:bdr w:val="none" w:sz="0" w:space="0" w:color="auto"/>
        </w:rPr>
        <w:t xml:space="preserve">) </w:t>
      </w:r>
      <w:r w:rsidR="00B917BD" w:rsidRPr="00B917BD">
        <w:rPr>
          <w:rFonts w:ascii="Franklin Gothic Book" w:eastAsia="Calibri" w:hAnsi="Franklin Gothic Book" w:cs="Calibri"/>
          <w:sz w:val="22"/>
          <w:szCs w:val="22"/>
          <w:bdr w:val="none" w:sz="0" w:space="0" w:color="auto"/>
        </w:rPr>
        <w:t xml:space="preserve">has received three consecutive Emmy Award nominations (2011, 2012, 2013) for her role as football coach ‘Shannon Beiste’ on FOX’s megahit television show </w:t>
      </w:r>
      <w:r w:rsidR="00B917BD" w:rsidRPr="00B917BD">
        <w:rPr>
          <w:rFonts w:ascii="Franklin Gothic Book" w:eastAsia="Calibri" w:hAnsi="Franklin Gothic Book" w:cs="Calibri"/>
          <w:i/>
          <w:iCs/>
          <w:sz w:val="22"/>
          <w:szCs w:val="22"/>
          <w:bdr w:val="none" w:sz="0" w:space="0" w:color="auto"/>
        </w:rPr>
        <w:t>Glee</w:t>
      </w:r>
      <w:r w:rsidR="00B917BD" w:rsidRPr="00B917BD">
        <w:rPr>
          <w:rFonts w:ascii="Franklin Gothic Book" w:eastAsia="Calibri" w:hAnsi="Franklin Gothic Book" w:cs="Calibri"/>
          <w:sz w:val="22"/>
          <w:szCs w:val="22"/>
          <w:bdr w:val="none" w:sz="0" w:space="0" w:color="auto"/>
        </w:rPr>
        <w:t xml:space="preserve">. In its third season, the show received a Screen Actors Guild Award for Outstanding Performance by an Ensemble in a Comedy Series. With an expansive list of diverse film and television credits, Jones is known for her poignant roles including Universal's </w:t>
      </w:r>
      <w:r w:rsidR="00B917BD" w:rsidRPr="00B917BD">
        <w:rPr>
          <w:rFonts w:ascii="Franklin Gothic Book" w:eastAsia="Calibri" w:hAnsi="Franklin Gothic Book" w:cs="Calibri"/>
          <w:i/>
          <w:iCs/>
          <w:sz w:val="22"/>
          <w:szCs w:val="22"/>
          <w:bdr w:val="none" w:sz="0" w:space="0" w:color="auto"/>
        </w:rPr>
        <w:t>Bros</w:t>
      </w:r>
      <w:r w:rsidR="00B917BD" w:rsidRPr="00B917BD">
        <w:rPr>
          <w:rFonts w:ascii="Franklin Gothic Book" w:eastAsia="Calibri" w:hAnsi="Franklin Gothic Book" w:cs="Calibri"/>
          <w:sz w:val="22"/>
          <w:szCs w:val="22"/>
          <w:bdr w:val="none" w:sz="0" w:space="0" w:color="auto"/>
        </w:rPr>
        <w:t xml:space="preserve"> and Peacock's </w:t>
      </w:r>
      <w:r w:rsidR="00B917BD" w:rsidRPr="00B917BD">
        <w:rPr>
          <w:rFonts w:ascii="Franklin Gothic Book" w:eastAsia="Calibri" w:hAnsi="Franklin Gothic Book" w:cs="Calibri"/>
          <w:i/>
          <w:iCs/>
          <w:sz w:val="22"/>
          <w:szCs w:val="22"/>
          <w:bdr w:val="none" w:sz="0" w:space="0" w:color="auto"/>
        </w:rPr>
        <w:t>Killing It</w:t>
      </w:r>
      <w:r w:rsidR="00B917BD" w:rsidRPr="00B917BD">
        <w:rPr>
          <w:rFonts w:ascii="Franklin Gothic Book" w:eastAsia="Calibri" w:hAnsi="Franklin Gothic Book" w:cs="Calibri"/>
          <w:sz w:val="22"/>
          <w:szCs w:val="22"/>
          <w:bdr w:val="none" w:sz="0" w:space="0" w:color="auto"/>
        </w:rPr>
        <w:t>.</w:t>
      </w:r>
    </w:p>
    <w:p w14:paraId="108A2C3D" w14:textId="77777777" w:rsidR="007762CB" w:rsidRPr="003C569B" w:rsidRDefault="007762CB" w:rsidP="009F093F">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p>
    <w:p w14:paraId="0AC46892" w14:textId="06361463" w:rsidR="00E20AC2" w:rsidRPr="00ED0890" w:rsidRDefault="003C569B" w:rsidP="003C569B">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r w:rsidRPr="00ED0890">
        <w:rPr>
          <w:rFonts w:ascii="Franklin Gothic Book" w:eastAsia="Times New Roman" w:hAnsi="Franklin Gothic Book"/>
          <w:b/>
          <w:sz w:val="22"/>
          <w:szCs w:val="22"/>
          <w:bdr w:val="none" w:sz="0" w:space="0" w:color="auto"/>
        </w:rPr>
        <w:t>Thomas Murphy Molony</w:t>
      </w:r>
      <w:r w:rsidR="00B917BD" w:rsidRPr="00B917BD">
        <w:rPr>
          <w:rFonts w:ascii="Franklin Gothic Book" w:eastAsia="Times New Roman" w:hAnsi="Franklin Gothic Book"/>
          <w:sz w:val="22"/>
          <w:szCs w:val="22"/>
          <w:bdr w:val="none" w:sz="0" w:space="0" w:color="auto"/>
        </w:rPr>
        <w:t>, he/him</w:t>
      </w:r>
      <w:r w:rsidR="00ED0890" w:rsidRPr="00ED0890">
        <w:rPr>
          <w:rFonts w:ascii="Franklin Gothic Book" w:eastAsia="Times New Roman" w:hAnsi="Franklin Gothic Book"/>
          <w:sz w:val="22"/>
          <w:szCs w:val="22"/>
          <w:bdr w:val="none" w:sz="0" w:space="0" w:color="auto"/>
        </w:rPr>
        <w:t xml:space="preserve"> </w:t>
      </w:r>
      <w:r w:rsidRPr="00ED0890">
        <w:rPr>
          <w:rFonts w:ascii="Franklin Gothic Book" w:eastAsia="Times New Roman" w:hAnsi="Franklin Gothic Book"/>
          <w:sz w:val="22"/>
          <w:szCs w:val="22"/>
          <w:bdr w:val="none" w:sz="0" w:space="0" w:color="auto"/>
        </w:rPr>
        <w:t>(</w:t>
      </w:r>
      <w:r w:rsidRPr="003A391E">
        <w:rPr>
          <w:rFonts w:ascii="Franklin Gothic Book" w:eastAsia="Times New Roman" w:hAnsi="Franklin Gothic Book"/>
          <w:i/>
          <w:sz w:val="22"/>
          <w:szCs w:val="22"/>
          <w:bdr w:val="none" w:sz="0" w:space="0" w:color="auto"/>
        </w:rPr>
        <w:t>Cam</w:t>
      </w:r>
      <w:r w:rsidRPr="00ED0890">
        <w:rPr>
          <w:rFonts w:ascii="Franklin Gothic Book" w:eastAsia="Times New Roman" w:hAnsi="Franklin Gothic Book"/>
          <w:sz w:val="22"/>
          <w:szCs w:val="22"/>
          <w:bdr w:val="none" w:sz="0" w:space="0" w:color="auto"/>
        </w:rPr>
        <w:t>)</w:t>
      </w:r>
      <w:r w:rsidR="00ED0890" w:rsidRPr="00ED0890">
        <w:rPr>
          <w:rFonts w:ascii="Franklin Gothic Book" w:eastAsia="Times New Roman" w:hAnsi="Franklin Gothic Book"/>
          <w:sz w:val="22"/>
          <w:szCs w:val="22"/>
          <w:bdr w:val="none" w:sz="0" w:space="0" w:color="auto"/>
        </w:rPr>
        <w:t xml:space="preserve"> </w:t>
      </w:r>
      <w:r w:rsidRPr="00ED0890">
        <w:rPr>
          <w:rFonts w:ascii="Franklin Gothic Book" w:eastAsia="Times New Roman" w:hAnsi="Franklin Gothic Book"/>
          <w:sz w:val="22"/>
          <w:szCs w:val="22"/>
          <w:bdr w:val="none" w:sz="0" w:space="0" w:color="auto"/>
        </w:rPr>
        <w:t>is honored to make his Goodman Theatre</w:t>
      </w:r>
      <w:r w:rsidR="00ED0890" w:rsidRPr="00ED0890">
        <w:rPr>
          <w:rFonts w:ascii="Franklin Gothic Book" w:eastAsia="Times New Roman" w:hAnsi="Franklin Gothic Book"/>
          <w:sz w:val="22"/>
          <w:szCs w:val="22"/>
          <w:bdr w:val="none" w:sz="0" w:space="0" w:color="auto"/>
        </w:rPr>
        <w:t xml:space="preserve"> </w:t>
      </w:r>
      <w:r w:rsidRPr="00ED0890">
        <w:rPr>
          <w:rFonts w:ascii="Franklin Gothic Book" w:eastAsia="Times New Roman" w:hAnsi="Franklin Gothic Book"/>
          <w:sz w:val="22"/>
          <w:szCs w:val="22"/>
          <w:bdr w:val="none" w:sz="0" w:space="0" w:color="auto"/>
        </w:rPr>
        <w:t>debut. Chicago credits include</w:t>
      </w:r>
      <w:r w:rsidR="00ED0890" w:rsidRPr="00ED0890">
        <w:rPr>
          <w:rFonts w:ascii="Franklin Gothic Book" w:eastAsia="Times New Roman" w:hAnsi="Franklin Gothic Book"/>
          <w:sz w:val="22"/>
          <w:szCs w:val="22"/>
          <w:bdr w:val="none" w:sz="0" w:space="0" w:color="auto"/>
        </w:rPr>
        <w:t xml:space="preserve"> </w:t>
      </w:r>
      <w:r w:rsidRPr="00ED0890">
        <w:rPr>
          <w:rFonts w:ascii="Franklin Gothic Book" w:eastAsia="Times New Roman" w:hAnsi="Franklin Gothic Book"/>
          <w:i/>
          <w:sz w:val="22"/>
          <w:szCs w:val="22"/>
          <w:bdr w:val="none" w:sz="0" w:space="0" w:color="auto"/>
        </w:rPr>
        <w:t>A Christmas Story!</w:t>
      </w:r>
      <w:r w:rsidRPr="00ED0890">
        <w:rPr>
          <w:rFonts w:ascii="Franklin Gothic Book" w:eastAsia="Times New Roman" w:hAnsi="Franklin Gothic Book"/>
          <w:sz w:val="22"/>
          <w:szCs w:val="22"/>
          <w:bdr w:val="none" w:sz="0" w:space="0" w:color="auto"/>
        </w:rPr>
        <w:t xml:space="preserve"> (Marriott Theatre) and</w:t>
      </w:r>
      <w:r w:rsidR="00ED0890" w:rsidRPr="00ED0890">
        <w:rPr>
          <w:rFonts w:ascii="Franklin Gothic Book" w:eastAsia="Times New Roman" w:hAnsi="Franklin Gothic Book"/>
          <w:sz w:val="22"/>
          <w:szCs w:val="22"/>
          <w:bdr w:val="none" w:sz="0" w:space="0" w:color="auto"/>
        </w:rPr>
        <w:t xml:space="preserve"> </w:t>
      </w:r>
      <w:r w:rsidRPr="00ED0890">
        <w:rPr>
          <w:rFonts w:ascii="Franklin Gothic Book" w:eastAsia="Times New Roman" w:hAnsi="Franklin Gothic Book"/>
          <w:i/>
          <w:sz w:val="22"/>
          <w:szCs w:val="22"/>
          <w:bdr w:val="none" w:sz="0" w:space="0" w:color="auto"/>
        </w:rPr>
        <w:t>Fun Home</w:t>
      </w:r>
      <w:r w:rsidR="00ED0890" w:rsidRPr="00ED0890">
        <w:rPr>
          <w:rFonts w:ascii="Franklin Gothic Book" w:eastAsia="Times New Roman" w:hAnsi="Franklin Gothic Book"/>
          <w:sz w:val="22"/>
          <w:szCs w:val="22"/>
          <w:bdr w:val="none" w:sz="0" w:space="0" w:color="auto"/>
        </w:rPr>
        <w:t xml:space="preserve"> </w:t>
      </w:r>
      <w:r w:rsidRPr="00ED0890">
        <w:rPr>
          <w:rFonts w:ascii="Franklin Gothic Book" w:eastAsia="Times New Roman" w:hAnsi="Franklin Gothic Book"/>
          <w:sz w:val="22"/>
          <w:szCs w:val="22"/>
          <w:bdr w:val="none" w:sz="0" w:space="0" w:color="auto"/>
        </w:rPr>
        <w:t>(Paramount Theatre). T</w:t>
      </w:r>
      <w:r w:rsidR="00ED0890" w:rsidRPr="00ED0890">
        <w:rPr>
          <w:rFonts w:ascii="Franklin Gothic Book" w:eastAsia="Times New Roman" w:hAnsi="Franklin Gothic Book"/>
          <w:sz w:val="22"/>
          <w:szCs w:val="22"/>
          <w:bdr w:val="none" w:sz="0" w:space="0" w:color="auto"/>
        </w:rPr>
        <w:t>elevision</w:t>
      </w:r>
      <w:r w:rsidRPr="00ED0890">
        <w:rPr>
          <w:rFonts w:ascii="Franklin Gothic Book" w:eastAsia="Times New Roman" w:hAnsi="Franklin Gothic Book"/>
          <w:sz w:val="22"/>
          <w:szCs w:val="22"/>
          <w:bdr w:val="none" w:sz="0" w:space="0" w:color="auto"/>
        </w:rPr>
        <w:t xml:space="preserve"> credits</w:t>
      </w:r>
      <w:r w:rsidR="00ED0890" w:rsidRPr="00ED0890">
        <w:rPr>
          <w:rFonts w:ascii="Franklin Gothic Book" w:eastAsia="Times New Roman" w:hAnsi="Franklin Gothic Book"/>
          <w:sz w:val="22"/>
          <w:szCs w:val="22"/>
          <w:bdr w:val="none" w:sz="0" w:space="0" w:color="auto"/>
        </w:rPr>
        <w:t xml:space="preserve"> include </w:t>
      </w:r>
      <w:r w:rsidRPr="00ED0890">
        <w:rPr>
          <w:rFonts w:ascii="Franklin Gothic Book" w:eastAsia="Times New Roman" w:hAnsi="Franklin Gothic Book"/>
          <w:i/>
          <w:sz w:val="22"/>
          <w:szCs w:val="22"/>
          <w:bdr w:val="none" w:sz="0" w:space="0" w:color="auto"/>
        </w:rPr>
        <w:t>American Rust</w:t>
      </w:r>
      <w:r w:rsidR="00ED0890" w:rsidRPr="00ED0890">
        <w:rPr>
          <w:rFonts w:ascii="Franklin Gothic Book" w:eastAsia="Times New Roman" w:hAnsi="Franklin Gothic Book"/>
          <w:i/>
          <w:sz w:val="22"/>
          <w:szCs w:val="22"/>
          <w:bdr w:val="none" w:sz="0" w:space="0" w:color="auto"/>
        </w:rPr>
        <w:t xml:space="preserve"> </w:t>
      </w:r>
      <w:r w:rsidRPr="00ED0890">
        <w:rPr>
          <w:rFonts w:ascii="Franklin Gothic Book" w:eastAsia="Times New Roman" w:hAnsi="Franklin Gothic Book"/>
          <w:sz w:val="22"/>
          <w:szCs w:val="22"/>
          <w:bdr w:val="none" w:sz="0" w:space="0" w:color="auto"/>
        </w:rPr>
        <w:t>(Showtime</w:t>
      </w:r>
      <w:r w:rsidR="00ED0890" w:rsidRPr="00ED0890">
        <w:rPr>
          <w:rFonts w:ascii="Franklin Gothic Book" w:eastAsia="Times New Roman" w:hAnsi="Franklin Gothic Book"/>
          <w:sz w:val="22"/>
          <w:szCs w:val="22"/>
          <w:bdr w:val="none" w:sz="0" w:space="0" w:color="auto"/>
        </w:rPr>
        <w:t>).</w:t>
      </w:r>
    </w:p>
    <w:p w14:paraId="5CA1308C" w14:textId="2ED04527" w:rsidR="00A95130" w:rsidRPr="003C569B" w:rsidRDefault="00A95130" w:rsidP="009F093F">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p>
    <w:p w14:paraId="32A9181F" w14:textId="58D82761" w:rsidR="00B917BD" w:rsidRPr="00B917BD" w:rsidRDefault="00654FD0" w:rsidP="00B917BD">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r w:rsidRPr="00654FD0">
        <w:rPr>
          <w:rFonts w:ascii="Franklin Gothic Book" w:eastAsia="Calibri" w:hAnsi="Franklin Gothic Book" w:cs="Calibri"/>
          <w:b/>
          <w:sz w:val="22"/>
          <w:szCs w:val="22"/>
          <w:bdr w:val="none" w:sz="0" w:space="0" w:color="auto"/>
        </w:rPr>
        <w:t>Jen Silverman</w:t>
      </w:r>
      <w:r w:rsidR="00B917BD" w:rsidRPr="00B917BD">
        <w:rPr>
          <w:rFonts w:ascii="Franklin Gothic Book" w:eastAsia="Calibri" w:hAnsi="Franklin Gothic Book" w:cs="Calibri"/>
          <w:sz w:val="22"/>
          <w:szCs w:val="22"/>
          <w:bdr w:val="none" w:sz="0" w:space="0" w:color="auto"/>
        </w:rPr>
        <w:t>, they/them</w:t>
      </w:r>
      <w:r w:rsidR="00B917BD">
        <w:rPr>
          <w:rFonts w:ascii="Franklin Gothic Book" w:eastAsia="Calibri" w:hAnsi="Franklin Gothic Book" w:cs="Calibri"/>
          <w:b/>
          <w:sz w:val="22"/>
          <w:szCs w:val="22"/>
          <w:bdr w:val="none" w:sz="0" w:space="0" w:color="auto"/>
        </w:rPr>
        <w:t xml:space="preserve"> </w:t>
      </w:r>
      <w:r w:rsidRPr="00654FD0">
        <w:rPr>
          <w:rFonts w:ascii="Franklin Gothic Book" w:eastAsia="Calibri" w:hAnsi="Franklin Gothic Book" w:cs="Calibri"/>
          <w:sz w:val="22"/>
          <w:szCs w:val="22"/>
          <w:bdr w:val="none" w:sz="0" w:space="0" w:color="auto"/>
        </w:rPr>
        <w:t>(</w:t>
      </w:r>
      <w:r w:rsidR="00ED0890" w:rsidRPr="00ED0890">
        <w:rPr>
          <w:rFonts w:ascii="Franklin Gothic Book" w:eastAsia="Calibri" w:hAnsi="Franklin Gothic Book" w:cs="Calibri"/>
          <w:i/>
          <w:sz w:val="22"/>
          <w:szCs w:val="22"/>
          <w:bdr w:val="none" w:sz="0" w:space="0" w:color="auto"/>
        </w:rPr>
        <w:t>Creator</w:t>
      </w:r>
      <w:r w:rsidR="00ED0890">
        <w:rPr>
          <w:rFonts w:ascii="Franklin Gothic Book" w:eastAsia="Calibri" w:hAnsi="Franklin Gothic Book" w:cs="Calibri"/>
          <w:i/>
          <w:sz w:val="22"/>
          <w:szCs w:val="22"/>
          <w:bdr w:val="none" w:sz="0" w:space="0" w:color="auto"/>
        </w:rPr>
        <w:t xml:space="preserve"> and</w:t>
      </w:r>
      <w:r w:rsidR="00ED0890" w:rsidRPr="00ED0890">
        <w:rPr>
          <w:rFonts w:ascii="Franklin Gothic Book" w:eastAsia="Calibri" w:hAnsi="Franklin Gothic Book" w:cs="Calibri"/>
          <w:i/>
          <w:sz w:val="22"/>
          <w:szCs w:val="22"/>
          <w:bdr w:val="none" w:sz="0" w:space="0" w:color="auto"/>
        </w:rPr>
        <w:t xml:space="preserve"> Text Arrangement and Cura</w:t>
      </w:r>
      <w:r w:rsidR="00ED0890">
        <w:rPr>
          <w:rFonts w:ascii="Franklin Gothic Book" w:eastAsia="Calibri" w:hAnsi="Franklin Gothic Book" w:cs="Calibri"/>
          <w:i/>
          <w:sz w:val="22"/>
          <w:szCs w:val="22"/>
          <w:bdr w:val="none" w:sz="0" w:space="0" w:color="auto"/>
        </w:rPr>
        <w:t>tion</w:t>
      </w:r>
      <w:r w:rsidRPr="00654FD0">
        <w:rPr>
          <w:rFonts w:ascii="Franklin Gothic Book" w:eastAsia="Calibri" w:hAnsi="Franklin Gothic Book" w:cs="Calibri"/>
          <w:sz w:val="22"/>
          <w:szCs w:val="22"/>
          <w:bdr w:val="none" w:sz="0" w:space="0" w:color="auto"/>
        </w:rPr>
        <w:t>)</w:t>
      </w:r>
      <w:r w:rsidR="00B917BD">
        <w:rPr>
          <w:rFonts w:ascii="Franklin Gothic Book" w:eastAsia="Calibri" w:hAnsi="Franklin Gothic Book" w:cs="Calibri"/>
          <w:sz w:val="22"/>
          <w:szCs w:val="22"/>
          <w:bdr w:val="none" w:sz="0" w:space="0" w:color="auto"/>
        </w:rPr>
        <w:t xml:space="preserve"> </w:t>
      </w:r>
      <w:r w:rsidR="00B917BD" w:rsidRPr="00B917BD">
        <w:rPr>
          <w:rFonts w:ascii="Franklin Gothic Book" w:eastAsia="Calibri" w:hAnsi="Franklin Gothic Book" w:cs="Calibri"/>
          <w:sz w:val="22"/>
          <w:szCs w:val="22"/>
          <w:bdr w:val="none" w:sz="0" w:space="0" w:color="auto"/>
        </w:rPr>
        <w:t>is a playwright, novelist and</w:t>
      </w:r>
      <w:r w:rsidR="00B917BD">
        <w:rPr>
          <w:rFonts w:ascii="Franklin Gothic Book" w:eastAsia="Calibri" w:hAnsi="Franklin Gothic Book" w:cs="Calibri"/>
          <w:sz w:val="22"/>
          <w:szCs w:val="22"/>
          <w:bdr w:val="none" w:sz="0" w:space="0" w:color="auto"/>
        </w:rPr>
        <w:t xml:space="preserve"> screenwriter.</w:t>
      </w:r>
      <w:r w:rsidR="00B917BD" w:rsidRPr="00B917BD">
        <w:rPr>
          <w:rFonts w:ascii="Franklin Gothic Book" w:eastAsia="Calibri" w:hAnsi="Franklin Gothic Book" w:cs="Calibri"/>
          <w:sz w:val="22"/>
          <w:szCs w:val="22"/>
          <w:bdr w:val="none" w:sz="0" w:space="0" w:color="auto"/>
        </w:rPr>
        <w:t xml:space="preserve"> Plays include </w:t>
      </w:r>
      <w:r w:rsidR="00B917BD" w:rsidRPr="00B917BD">
        <w:rPr>
          <w:rFonts w:ascii="Franklin Gothic Book" w:eastAsia="Calibri" w:hAnsi="Franklin Gothic Book" w:cs="Calibri"/>
          <w:i/>
          <w:iCs/>
          <w:sz w:val="22"/>
          <w:szCs w:val="22"/>
          <w:bdr w:val="none" w:sz="0" w:space="0" w:color="auto"/>
        </w:rPr>
        <w:t xml:space="preserve">Spain </w:t>
      </w:r>
      <w:r w:rsidR="00B917BD" w:rsidRPr="00B917BD">
        <w:rPr>
          <w:rFonts w:ascii="Franklin Gothic Book" w:eastAsia="Calibri" w:hAnsi="Franklin Gothic Book" w:cs="Calibri"/>
          <w:sz w:val="22"/>
          <w:szCs w:val="22"/>
          <w:bdr w:val="none" w:sz="0" w:space="0" w:color="auto"/>
        </w:rPr>
        <w:t>(Second Stage Theater)</w:t>
      </w:r>
      <w:r w:rsidR="00B917BD" w:rsidRPr="00B917BD">
        <w:rPr>
          <w:rFonts w:ascii="Franklin Gothic Book" w:eastAsia="Calibri" w:hAnsi="Franklin Gothic Book" w:cs="Calibri"/>
          <w:i/>
          <w:iCs/>
          <w:sz w:val="22"/>
          <w:szCs w:val="22"/>
          <w:bdr w:val="none" w:sz="0" w:space="0" w:color="auto"/>
        </w:rPr>
        <w:t xml:space="preserve">; The Moors </w:t>
      </w:r>
      <w:r w:rsidR="00B917BD" w:rsidRPr="00B917BD">
        <w:rPr>
          <w:rFonts w:ascii="Franklin Gothic Book" w:eastAsia="Calibri" w:hAnsi="Franklin Gothic Book" w:cs="Calibri"/>
          <w:sz w:val="22"/>
          <w:szCs w:val="22"/>
          <w:bdr w:val="none" w:sz="0" w:space="0" w:color="auto"/>
        </w:rPr>
        <w:t>(Yale Rep, Playwrights Realm)</w:t>
      </w:r>
      <w:r w:rsidR="00B917BD" w:rsidRPr="00B917BD">
        <w:rPr>
          <w:rFonts w:ascii="Franklin Gothic Book" w:eastAsia="Calibri" w:hAnsi="Franklin Gothic Book" w:cs="Calibri"/>
          <w:i/>
          <w:iCs/>
          <w:sz w:val="22"/>
          <w:szCs w:val="22"/>
          <w:bdr w:val="none" w:sz="0" w:space="0" w:color="auto"/>
        </w:rPr>
        <w:t xml:space="preserve">; Collective Rage: A Play in 5 Betties </w:t>
      </w:r>
      <w:r w:rsidR="00B917BD" w:rsidRPr="00B917BD">
        <w:rPr>
          <w:rFonts w:ascii="Franklin Gothic Book" w:eastAsia="Calibri" w:hAnsi="Franklin Gothic Book" w:cs="Calibri"/>
          <w:sz w:val="22"/>
          <w:szCs w:val="22"/>
          <w:bdr w:val="none" w:sz="0" w:space="0" w:color="auto"/>
        </w:rPr>
        <w:t xml:space="preserve">(Woolly Mammoth, MCC Theater, Southwark Playhouse London); </w:t>
      </w:r>
      <w:r w:rsidR="00B917BD" w:rsidRPr="00B917BD">
        <w:rPr>
          <w:rFonts w:ascii="Franklin Gothic Book" w:eastAsia="Calibri" w:hAnsi="Franklin Gothic Book" w:cs="Calibri"/>
          <w:i/>
          <w:iCs/>
          <w:sz w:val="22"/>
          <w:szCs w:val="22"/>
          <w:bdr w:val="none" w:sz="0" w:space="0" w:color="auto"/>
        </w:rPr>
        <w:t xml:space="preserve">The Roommate </w:t>
      </w:r>
      <w:r w:rsidR="00B917BD" w:rsidRPr="00B917BD">
        <w:rPr>
          <w:rFonts w:ascii="Franklin Gothic Book" w:eastAsia="Calibri" w:hAnsi="Franklin Gothic Book" w:cs="Calibri"/>
          <w:sz w:val="22"/>
          <w:szCs w:val="22"/>
          <w:bdr w:val="none" w:sz="0" w:space="0" w:color="auto"/>
        </w:rPr>
        <w:t xml:space="preserve">(Humana Festival, Williamstown, Steppenwolf, </w:t>
      </w:r>
      <w:proofErr w:type="spellStart"/>
      <w:r w:rsidR="00B917BD" w:rsidRPr="00B917BD">
        <w:rPr>
          <w:rFonts w:ascii="Franklin Gothic Book" w:eastAsia="Calibri" w:hAnsi="Franklin Gothic Book" w:cs="Calibri"/>
          <w:sz w:val="22"/>
          <w:szCs w:val="22"/>
          <w:bdr w:val="none" w:sz="0" w:space="0" w:color="auto"/>
        </w:rPr>
        <w:t>etc</w:t>
      </w:r>
      <w:proofErr w:type="spellEnd"/>
      <w:r w:rsidR="00B917BD" w:rsidRPr="00B917BD">
        <w:rPr>
          <w:rFonts w:ascii="Franklin Gothic Book" w:eastAsia="Calibri" w:hAnsi="Franklin Gothic Book" w:cs="Calibri"/>
          <w:sz w:val="22"/>
          <w:szCs w:val="22"/>
          <w:bdr w:val="none" w:sz="0" w:space="0" w:color="auto"/>
        </w:rPr>
        <w:t xml:space="preserve">); </w:t>
      </w:r>
      <w:r w:rsidR="00B917BD" w:rsidRPr="00B917BD">
        <w:rPr>
          <w:rFonts w:ascii="Franklin Gothic Book" w:eastAsia="Calibri" w:hAnsi="Franklin Gothic Book" w:cs="Calibri"/>
          <w:i/>
          <w:iCs/>
          <w:sz w:val="22"/>
          <w:szCs w:val="22"/>
          <w:bdr w:val="none" w:sz="0" w:space="0" w:color="auto"/>
        </w:rPr>
        <w:t xml:space="preserve">Witch </w:t>
      </w:r>
      <w:r w:rsidR="00B917BD" w:rsidRPr="00B917BD">
        <w:rPr>
          <w:rFonts w:ascii="Franklin Gothic Book" w:eastAsia="Calibri" w:hAnsi="Franklin Gothic Book" w:cs="Calibri"/>
          <w:sz w:val="22"/>
          <w:szCs w:val="22"/>
          <w:bdr w:val="none" w:sz="0" w:space="0" w:color="auto"/>
        </w:rPr>
        <w:t xml:space="preserve">(Writer’s Theatre, Geffen, Huntington) and </w:t>
      </w:r>
      <w:r w:rsidR="00B917BD" w:rsidRPr="00B917BD">
        <w:rPr>
          <w:rFonts w:ascii="Franklin Gothic Book" w:eastAsia="Calibri" w:hAnsi="Franklin Gothic Book" w:cs="Calibri"/>
          <w:i/>
          <w:iCs/>
          <w:sz w:val="22"/>
          <w:szCs w:val="22"/>
          <w:bdr w:val="none" w:sz="0" w:space="0" w:color="auto"/>
        </w:rPr>
        <w:t xml:space="preserve">Highway Patrol </w:t>
      </w:r>
      <w:r w:rsidR="00B917BD" w:rsidRPr="00B917BD">
        <w:rPr>
          <w:rFonts w:ascii="Franklin Gothic Book" w:eastAsia="Calibri" w:hAnsi="Franklin Gothic Book" w:cs="Calibri"/>
          <w:sz w:val="22"/>
          <w:szCs w:val="22"/>
          <w:bdr w:val="none" w:sz="0" w:space="0" w:color="auto"/>
        </w:rPr>
        <w:t xml:space="preserve">(Goodman). Books include the debut novel </w:t>
      </w:r>
      <w:r w:rsidR="00B917BD" w:rsidRPr="00B917BD">
        <w:rPr>
          <w:rFonts w:ascii="Franklin Gothic Book" w:eastAsia="Calibri" w:hAnsi="Franklin Gothic Book" w:cs="Calibri"/>
          <w:i/>
          <w:iCs/>
          <w:sz w:val="22"/>
          <w:szCs w:val="22"/>
          <w:bdr w:val="none" w:sz="0" w:space="0" w:color="auto"/>
        </w:rPr>
        <w:t xml:space="preserve">We Play Ourselves </w:t>
      </w:r>
      <w:r w:rsidR="00B917BD" w:rsidRPr="00B917BD">
        <w:rPr>
          <w:rFonts w:ascii="Franklin Gothic Book" w:eastAsia="Calibri" w:hAnsi="Franklin Gothic Book" w:cs="Calibri"/>
          <w:sz w:val="22"/>
          <w:szCs w:val="22"/>
          <w:bdr w:val="none" w:sz="0" w:space="0" w:color="auto"/>
        </w:rPr>
        <w:t xml:space="preserve">(named one of the best books of the year by Buzzfeed; a finalist for the Lambda Literary Award), story collection </w:t>
      </w:r>
      <w:r w:rsidR="00B917BD" w:rsidRPr="00B917BD">
        <w:rPr>
          <w:rFonts w:ascii="Franklin Gothic Book" w:eastAsia="Calibri" w:hAnsi="Franklin Gothic Book" w:cs="Calibri"/>
          <w:i/>
          <w:iCs/>
          <w:sz w:val="22"/>
          <w:szCs w:val="22"/>
          <w:bdr w:val="none" w:sz="0" w:space="0" w:color="auto"/>
        </w:rPr>
        <w:t xml:space="preserve">The Island Dwellers </w:t>
      </w:r>
      <w:r w:rsidR="00B917BD" w:rsidRPr="00B917BD">
        <w:rPr>
          <w:rFonts w:ascii="Franklin Gothic Book" w:eastAsia="Calibri" w:hAnsi="Franklin Gothic Book" w:cs="Calibri"/>
          <w:sz w:val="22"/>
          <w:szCs w:val="22"/>
          <w:bdr w:val="none" w:sz="0" w:space="0" w:color="auto"/>
        </w:rPr>
        <w:t xml:space="preserve">(finalist for a PEN/Robert W. Bingham Prize), and poetry chapbook </w:t>
      </w:r>
      <w:r w:rsidR="00B917BD" w:rsidRPr="00B917BD">
        <w:rPr>
          <w:rFonts w:ascii="Franklin Gothic Book" w:eastAsia="Calibri" w:hAnsi="Franklin Gothic Book" w:cs="Calibri"/>
          <w:i/>
          <w:iCs/>
          <w:sz w:val="22"/>
          <w:szCs w:val="22"/>
          <w:bdr w:val="none" w:sz="0" w:space="0" w:color="auto"/>
        </w:rPr>
        <w:t>Bath</w:t>
      </w:r>
      <w:r w:rsidR="00B917BD" w:rsidRPr="00B917BD">
        <w:rPr>
          <w:rFonts w:ascii="Franklin Gothic Book" w:eastAsia="Calibri" w:hAnsi="Franklin Gothic Book" w:cs="Calibri"/>
          <w:sz w:val="22"/>
          <w:szCs w:val="22"/>
          <w:bdr w:val="none" w:sz="0" w:space="0" w:color="auto"/>
        </w:rPr>
        <w:t xml:space="preserve"> (selected by Traci Brimhall for Driftwood Press). Silverman is a three-time MacDowell Fellow, a member of New Dramatists and a Scholar of Note at the American Library in Paris. They wrote </w:t>
      </w:r>
      <w:r w:rsidR="00B917BD" w:rsidRPr="00B917BD">
        <w:rPr>
          <w:rFonts w:ascii="Franklin Gothic Book" w:eastAsia="Calibri" w:hAnsi="Franklin Gothic Book" w:cs="Calibri"/>
          <w:i/>
          <w:iCs/>
          <w:sz w:val="22"/>
          <w:szCs w:val="22"/>
          <w:bdr w:val="none" w:sz="0" w:space="0" w:color="auto"/>
        </w:rPr>
        <w:t>The Miranda Obsession</w:t>
      </w:r>
      <w:r w:rsidR="00B917BD" w:rsidRPr="00B917BD">
        <w:rPr>
          <w:rFonts w:ascii="Franklin Gothic Book" w:eastAsia="Calibri" w:hAnsi="Franklin Gothic Book" w:cs="Calibri"/>
          <w:sz w:val="22"/>
          <w:szCs w:val="22"/>
          <w:bdr w:val="none" w:sz="0" w:space="0" w:color="auto"/>
        </w:rPr>
        <w:t xml:space="preserve"> as a narrative podcast for Audible, starring Rachel Brosnahan. They also write for </w:t>
      </w:r>
      <w:r w:rsidR="00B917BD">
        <w:rPr>
          <w:rFonts w:ascii="Franklin Gothic Book" w:eastAsia="Calibri" w:hAnsi="Franklin Gothic Book" w:cs="Calibri"/>
          <w:sz w:val="22"/>
          <w:szCs w:val="22"/>
          <w:bdr w:val="none" w:sz="0" w:space="0" w:color="auto"/>
        </w:rPr>
        <w:t>television</w:t>
      </w:r>
      <w:r w:rsidR="00B917BD" w:rsidRPr="00B917BD">
        <w:rPr>
          <w:rFonts w:ascii="Franklin Gothic Book" w:eastAsia="Calibri" w:hAnsi="Franklin Gothic Book" w:cs="Calibri"/>
          <w:sz w:val="22"/>
          <w:szCs w:val="22"/>
          <w:bdr w:val="none" w:sz="0" w:space="0" w:color="auto"/>
        </w:rPr>
        <w:t xml:space="preserve"> and film, including </w:t>
      </w:r>
      <w:r w:rsidR="00B917BD" w:rsidRPr="00B917BD">
        <w:rPr>
          <w:rFonts w:ascii="Franklin Gothic Book" w:eastAsia="Calibri" w:hAnsi="Franklin Gothic Book" w:cs="Calibri"/>
          <w:i/>
          <w:iCs/>
          <w:sz w:val="22"/>
          <w:szCs w:val="22"/>
          <w:bdr w:val="none" w:sz="0" w:space="0" w:color="auto"/>
        </w:rPr>
        <w:t xml:space="preserve">Tales of the City </w:t>
      </w:r>
      <w:r w:rsidR="00B917BD" w:rsidRPr="00B917BD">
        <w:rPr>
          <w:rFonts w:ascii="Franklin Gothic Book" w:eastAsia="Calibri" w:hAnsi="Franklin Gothic Book" w:cs="Calibri"/>
          <w:sz w:val="22"/>
          <w:szCs w:val="22"/>
          <w:bdr w:val="none" w:sz="0" w:space="0" w:color="auto"/>
        </w:rPr>
        <w:t xml:space="preserve">(Netflix) and </w:t>
      </w:r>
      <w:r w:rsidR="00B917BD" w:rsidRPr="00B917BD">
        <w:rPr>
          <w:rFonts w:ascii="Franklin Gothic Book" w:eastAsia="Calibri" w:hAnsi="Franklin Gothic Book" w:cs="Calibri"/>
          <w:i/>
          <w:iCs/>
          <w:sz w:val="22"/>
          <w:szCs w:val="22"/>
          <w:bdr w:val="none" w:sz="0" w:space="0" w:color="auto"/>
        </w:rPr>
        <w:t xml:space="preserve">Tokyo Vice </w:t>
      </w:r>
      <w:r w:rsidR="00B917BD" w:rsidRPr="00B917BD">
        <w:rPr>
          <w:rFonts w:ascii="Franklin Gothic Book" w:eastAsia="Calibri" w:hAnsi="Franklin Gothic Book" w:cs="Calibri"/>
          <w:sz w:val="22"/>
          <w:szCs w:val="22"/>
          <w:bdr w:val="none" w:sz="0" w:space="0" w:color="auto"/>
        </w:rPr>
        <w:t>(HBO/Max). Honors include fellowships from the National Endowment for the Arts and the Guggenheim. Silverman's new novel </w:t>
      </w:r>
      <w:r w:rsidR="00B917BD" w:rsidRPr="00B917BD">
        <w:rPr>
          <w:rFonts w:ascii="Franklin Gothic Book" w:eastAsia="Calibri" w:hAnsi="Franklin Gothic Book" w:cs="Calibri"/>
          <w:i/>
          <w:iCs/>
          <w:sz w:val="22"/>
          <w:szCs w:val="22"/>
          <w:bdr w:val="none" w:sz="0" w:space="0" w:color="auto"/>
        </w:rPr>
        <w:t>There’s Going to be Trouble</w:t>
      </w:r>
      <w:r w:rsidR="00B917BD" w:rsidRPr="00B917BD">
        <w:rPr>
          <w:rFonts w:ascii="Franklin Gothic Book" w:eastAsia="Calibri" w:hAnsi="Franklin Gothic Book" w:cs="Calibri"/>
          <w:sz w:val="22"/>
          <w:szCs w:val="22"/>
          <w:bdr w:val="none" w:sz="0" w:space="0" w:color="auto"/>
        </w:rPr>
        <w:t> is upcoming from Random House in April 2024. </w:t>
      </w:r>
    </w:p>
    <w:p w14:paraId="39EE456F" w14:textId="189E29E8" w:rsidR="00BB6A31" w:rsidRDefault="00BB6A31" w:rsidP="009F093F">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p>
    <w:p w14:paraId="32A0B987" w14:textId="77777777" w:rsidR="004E0238" w:rsidRDefault="00654FD0" w:rsidP="004E0238">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r w:rsidRPr="00654FD0">
        <w:rPr>
          <w:rFonts w:ascii="Franklin Gothic Book" w:eastAsia="Calibri" w:hAnsi="Franklin Gothic Book" w:cs="Calibri"/>
          <w:b/>
          <w:sz w:val="22"/>
          <w:szCs w:val="22"/>
          <w:bdr w:val="none" w:sz="0" w:space="0" w:color="auto"/>
        </w:rPr>
        <w:t>Mike Donahue</w:t>
      </w:r>
      <w:r w:rsidR="00ED0890">
        <w:rPr>
          <w:rFonts w:ascii="Franklin Gothic Book" w:eastAsia="Calibri" w:hAnsi="Franklin Gothic Book" w:cs="Calibri"/>
          <w:sz w:val="22"/>
          <w:szCs w:val="22"/>
          <w:bdr w:val="none" w:sz="0" w:space="0" w:color="auto"/>
        </w:rPr>
        <w:t xml:space="preserve"> (</w:t>
      </w:r>
      <w:r w:rsidR="00ED0890" w:rsidRPr="00ED0890">
        <w:rPr>
          <w:rFonts w:ascii="Franklin Gothic Book" w:eastAsia="Calibri" w:hAnsi="Franklin Gothic Book" w:cs="Calibri"/>
          <w:i/>
          <w:sz w:val="22"/>
          <w:szCs w:val="22"/>
          <w:bdr w:val="none" w:sz="0" w:space="0" w:color="auto"/>
        </w:rPr>
        <w:t>Creator and Director</w:t>
      </w:r>
      <w:r w:rsidR="00ED0890">
        <w:rPr>
          <w:rFonts w:ascii="Franklin Gothic Book" w:eastAsia="Calibri" w:hAnsi="Franklin Gothic Book" w:cs="Calibri"/>
          <w:sz w:val="22"/>
          <w:szCs w:val="22"/>
          <w:bdr w:val="none" w:sz="0" w:space="0" w:color="auto"/>
        </w:rPr>
        <w:t>)</w:t>
      </w:r>
      <w:r w:rsidR="004E0238">
        <w:rPr>
          <w:rFonts w:ascii="Franklin Gothic Book" w:eastAsia="Calibri" w:hAnsi="Franklin Gothic Book" w:cs="Calibri"/>
          <w:sz w:val="22"/>
          <w:szCs w:val="22"/>
          <w:bdr w:val="none" w:sz="0" w:space="0" w:color="auto"/>
        </w:rPr>
        <w:t xml:space="preserve">’s </w:t>
      </w:r>
      <w:r w:rsidR="004E0238" w:rsidRPr="004E0238">
        <w:rPr>
          <w:rFonts w:ascii="Franklin Gothic Book" w:eastAsia="Calibri" w:hAnsi="Franklin Gothic Book" w:cs="Calibri"/>
          <w:sz w:val="22"/>
          <w:szCs w:val="22"/>
          <w:bdr w:val="none" w:sz="0" w:space="0" w:color="auto"/>
        </w:rPr>
        <w:t xml:space="preserve">OSCAR® qualifying debut short film, </w:t>
      </w:r>
      <w:r w:rsidR="004E0238" w:rsidRPr="004E0238">
        <w:rPr>
          <w:rFonts w:ascii="Franklin Gothic Book" w:eastAsia="Calibri" w:hAnsi="Franklin Gothic Book" w:cs="Calibri"/>
          <w:i/>
          <w:sz w:val="22"/>
          <w:szCs w:val="22"/>
          <w:bdr w:val="none" w:sz="0" w:space="0" w:color="auto"/>
        </w:rPr>
        <w:t>Troy</w:t>
      </w:r>
      <w:r w:rsidR="004E0238" w:rsidRPr="004E0238">
        <w:rPr>
          <w:rFonts w:ascii="Franklin Gothic Book" w:eastAsia="Calibri" w:hAnsi="Franklin Gothic Book" w:cs="Calibri"/>
          <w:sz w:val="22"/>
          <w:szCs w:val="22"/>
          <w:bdr w:val="none" w:sz="0" w:space="0" w:color="auto"/>
        </w:rPr>
        <w:t xml:space="preserve">, premiered at the 2022 Tribeca Film Festival and has gone on to screen at another 70 festivals internationally, including the 2023 Sundance Film Festival. It has won numerous awards, including the Jury Award for Best Comedy at Aspen </w:t>
      </w:r>
      <w:proofErr w:type="spellStart"/>
      <w:r w:rsidR="004E0238" w:rsidRPr="004E0238">
        <w:rPr>
          <w:rFonts w:ascii="Franklin Gothic Book" w:eastAsia="Calibri" w:hAnsi="Franklin Gothic Book" w:cs="Calibri"/>
          <w:sz w:val="22"/>
          <w:szCs w:val="22"/>
          <w:bdr w:val="none" w:sz="0" w:space="0" w:color="auto"/>
        </w:rPr>
        <w:t>Shortfest</w:t>
      </w:r>
      <w:proofErr w:type="spellEnd"/>
      <w:r w:rsidR="004E0238" w:rsidRPr="004E0238">
        <w:rPr>
          <w:rFonts w:ascii="Franklin Gothic Book" w:eastAsia="Calibri" w:hAnsi="Franklin Gothic Book" w:cs="Calibri"/>
          <w:sz w:val="22"/>
          <w:szCs w:val="22"/>
          <w:bdr w:val="none" w:sz="0" w:space="0" w:color="auto"/>
        </w:rPr>
        <w:t xml:space="preserve"> 2023, the Audience Award for Best Narrative Short at </w:t>
      </w:r>
      <w:proofErr w:type="spellStart"/>
      <w:r w:rsidR="004E0238" w:rsidRPr="004E0238">
        <w:rPr>
          <w:rFonts w:ascii="Franklin Gothic Book" w:eastAsia="Calibri" w:hAnsi="Franklin Gothic Book" w:cs="Calibri"/>
          <w:sz w:val="22"/>
          <w:szCs w:val="22"/>
          <w:bdr w:val="none" w:sz="0" w:space="0" w:color="auto"/>
        </w:rPr>
        <w:t>Outfest</w:t>
      </w:r>
      <w:proofErr w:type="spellEnd"/>
      <w:r w:rsidR="004E0238" w:rsidRPr="004E0238">
        <w:rPr>
          <w:rFonts w:ascii="Franklin Gothic Book" w:eastAsia="Calibri" w:hAnsi="Franklin Gothic Book" w:cs="Calibri"/>
          <w:sz w:val="22"/>
          <w:szCs w:val="22"/>
          <w:bdr w:val="none" w:sz="0" w:space="0" w:color="auto"/>
        </w:rPr>
        <w:t xml:space="preserve"> 2022 and the Vimeo 'Unofficial Award' for Best US Narrative Short at Sundance. </w:t>
      </w:r>
      <w:r w:rsidR="004E0238" w:rsidRPr="004E0238">
        <w:rPr>
          <w:rFonts w:ascii="Franklin Gothic Book" w:eastAsia="Calibri" w:hAnsi="Franklin Gothic Book" w:cs="Calibri"/>
          <w:i/>
          <w:sz w:val="22"/>
          <w:szCs w:val="22"/>
          <w:bdr w:val="none" w:sz="0" w:space="0" w:color="auto"/>
        </w:rPr>
        <w:t>Troy</w:t>
      </w:r>
      <w:r w:rsidR="004E0238" w:rsidRPr="004E0238">
        <w:rPr>
          <w:rFonts w:ascii="Franklin Gothic Book" w:eastAsia="Calibri" w:hAnsi="Franklin Gothic Book" w:cs="Calibri"/>
          <w:sz w:val="22"/>
          <w:szCs w:val="22"/>
          <w:bdr w:val="none" w:sz="0" w:space="0" w:color="auto"/>
        </w:rPr>
        <w:t xml:space="preserve"> is featured online in </w:t>
      </w:r>
      <w:r w:rsidR="004E0238" w:rsidRPr="004E0238">
        <w:rPr>
          <w:rFonts w:ascii="Franklin Gothic Book" w:eastAsia="Calibri" w:hAnsi="Franklin Gothic Book" w:cs="Calibri"/>
          <w:i/>
          <w:sz w:val="22"/>
          <w:szCs w:val="22"/>
          <w:bdr w:val="none" w:sz="0" w:space="0" w:color="auto"/>
        </w:rPr>
        <w:t>The New Yorker</w:t>
      </w:r>
      <w:r w:rsidR="004E0238" w:rsidRPr="004E0238">
        <w:rPr>
          <w:rFonts w:ascii="Franklin Gothic Book" w:eastAsia="Calibri" w:hAnsi="Franklin Gothic Book" w:cs="Calibri"/>
          <w:sz w:val="22"/>
          <w:szCs w:val="22"/>
          <w:bdr w:val="none" w:sz="0" w:space="0" w:color="auto"/>
        </w:rPr>
        <w:t xml:space="preserve">’s Screening Room. </w:t>
      </w:r>
      <w:r w:rsidR="004E0238">
        <w:rPr>
          <w:rFonts w:ascii="Franklin Gothic Book" w:eastAsia="Calibri" w:hAnsi="Franklin Gothic Book" w:cs="Calibri"/>
          <w:sz w:val="22"/>
          <w:szCs w:val="22"/>
          <w:bdr w:val="none" w:sz="0" w:space="0" w:color="auto"/>
        </w:rPr>
        <w:t>Donahue</w:t>
      </w:r>
      <w:r w:rsidR="004E0238" w:rsidRPr="004E0238">
        <w:rPr>
          <w:rFonts w:ascii="Franklin Gothic Book" w:eastAsia="Calibri" w:hAnsi="Franklin Gothic Book" w:cs="Calibri"/>
          <w:sz w:val="22"/>
          <w:szCs w:val="22"/>
          <w:bdr w:val="none" w:sz="0" w:space="0" w:color="auto"/>
        </w:rPr>
        <w:t xml:space="preserve"> and writer Jen Silverman are currently working on their first feature, with Pacific Electric producing. For the past decade, Mike has worked as a theat</w:t>
      </w:r>
      <w:r w:rsidR="004E0238">
        <w:rPr>
          <w:rFonts w:ascii="Franklin Gothic Book" w:eastAsia="Calibri" w:hAnsi="Franklin Gothic Book" w:cs="Calibri"/>
          <w:sz w:val="22"/>
          <w:szCs w:val="22"/>
          <w:bdr w:val="none" w:sz="0" w:space="0" w:color="auto"/>
        </w:rPr>
        <w:t>er</w:t>
      </w:r>
      <w:r w:rsidR="004E0238" w:rsidRPr="004E0238">
        <w:rPr>
          <w:rFonts w:ascii="Franklin Gothic Book" w:eastAsia="Calibri" w:hAnsi="Franklin Gothic Book" w:cs="Calibri"/>
          <w:sz w:val="22"/>
          <w:szCs w:val="22"/>
          <w:bdr w:val="none" w:sz="0" w:space="0" w:color="auto"/>
        </w:rPr>
        <w:t xml:space="preserve"> director, primarily in New York and Los Angeles. Select credits include: the LA premiere of Matthew Lopez’s </w:t>
      </w:r>
      <w:r w:rsidR="004E0238" w:rsidRPr="004E0238">
        <w:rPr>
          <w:rFonts w:ascii="Franklin Gothic Book" w:eastAsia="Calibri" w:hAnsi="Franklin Gothic Book" w:cs="Calibri"/>
          <w:i/>
          <w:sz w:val="22"/>
          <w:szCs w:val="22"/>
          <w:bdr w:val="none" w:sz="0" w:space="0" w:color="auto"/>
        </w:rPr>
        <w:t>The Inheritance</w:t>
      </w:r>
      <w:r w:rsidR="004E0238" w:rsidRPr="004E0238">
        <w:rPr>
          <w:rFonts w:ascii="Franklin Gothic Book" w:eastAsia="Calibri" w:hAnsi="Franklin Gothic Book" w:cs="Calibri"/>
          <w:sz w:val="22"/>
          <w:szCs w:val="22"/>
          <w:bdr w:val="none" w:sz="0" w:space="0" w:color="auto"/>
        </w:rPr>
        <w:t xml:space="preserve"> (Geffen Playhouse); </w:t>
      </w:r>
      <w:r w:rsidR="004E0238" w:rsidRPr="004E0238">
        <w:rPr>
          <w:rFonts w:ascii="Franklin Gothic Book" w:eastAsia="Calibri" w:hAnsi="Franklin Gothic Book" w:cs="Calibri"/>
          <w:i/>
          <w:sz w:val="22"/>
          <w:szCs w:val="22"/>
          <w:bdr w:val="none" w:sz="0" w:space="0" w:color="auto"/>
        </w:rPr>
        <w:t>Little Shop of Horrors</w:t>
      </w:r>
      <w:r w:rsidR="004E0238" w:rsidRPr="004E0238">
        <w:rPr>
          <w:rFonts w:ascii="Franklin Gothic Book" w:eastAsia="Calibri" w:hAnsi="Franklin Gothic Book" w:cs="Calibri"/>
          <w:sz w:val="22"/>
          <w:szCs w:val="22"/>
          <w:bdr w:val="none" w:sz="0" w:space="0" w:color="auto"/>
        </w:rPr>
        <w:t xml:space="preserve"> with MJ Rodriguez, George Salazar and Amber Riley (Pasadena Playhouse); and the World Premieres of Matthew Lopez’s </w:t>
      </w:r>
      <w:r w:rsidR="004E0238" w:rsidRPr="004E0238">
        <w:rPr>
          <w:rFonts w:ascii="Franklin Gothic Book" w:eastAsia="Calibri" w:hAnsi="Franklin Gothic Book" w:cs="Calibri"/>
          <w:i/>
          <w:sz w:val="22"/>
          <w:szCs w:val="22"/>
          <w:bdr w:val="none" w:sz="0" w:space="0" w:color="auto"/>
        </w:rPr>
        <w:t>The Legend of Georgia McBride</w:t>
      </w:r>
      <w:r w:rsidR="004E0238" w:rsidRPr="004E0238">
        <w:rPr>
          <w:rFonts w:ascii="Franklin Gothic Book" w:eastAsia="Calibri" w:hAnsi="Franklin Gothic Book" w:cs="Calibri"/>
          <w:sz w:val="22"/>
          <w:szCs w:val="22"/>
          <w:bdr w:val="none" w:sz="0" w:space="0" w:color="auto"/>
        </w:rPr>
        <w:t xml:space="preserve"> (MCC, The Geffen, Denver Center), Silverman’s </w:t>
      </w:r>
      <w:r w:rsidR="004E0238" w:rsidRPr="004E0238">
        <w:rPr>
          <w:rFonts w:ascii="Franklin Gothic Book" w:eastAsia="Calibri" w:hAnsi="Franklin Gothic Book" w:cs="Calibri"/>
          <w:i/>
          <w:sz w:val="22"/>
          <w:szCs w:val="22"/>
          <w:bdr w:val="none" w:sz="0" w:space="0" w:color="auto"/>
        </w:rPr>
        <w:t>Collective Rage</w:t>
      </w:r>
      <w:r w:rsidR="004E0238" w:rsidRPr="004E0238">
        <w:rPr>
          <w:rFonts w:ascii="Franklin Gothic Book" w:eastAsia="Calibri" w:hAnsi="Franklin Gothic Book" w:cs="Calibri"/>
          <w:sz w:val="22"/>
          <w:szCs w:val="22"/>
          <w:bdr w:val="none" w:sz="0" w:space="0" w:color="auto"/>
        </w:rPr>
        <w:t xml:space="preserve"> (MCC, Woolly Mammoth), and Ana Nogueira’s </w:t>
      </w:r>
      <w:r w:rsidR="004E0238" w:rsidRPr="004E0238">
        <w:rPr>
          <w:rFonts w:ascii="Franklin Gothic Book" w:eastAsia="Calibri" w:hAnsi="Franklin Gothic Book" w:cs="Calibri"/>
          <w:i/>
          <w:sz w:val="22"/>
          <w:szCs w:val="22"/>
          <w:bdr w:val="none" w:sz="0" w:space="0" w:color="auto"/>
        </w:rPr>
        <w:t xml:space="preserve">Which Way </w:t>
      </w:r>
      <w:proofErr w:type="gramStart"/>
      <w:r w:rsidR="004E0238" w:rsidRPr="004E0238">
        <w:rPr>
          <w:rFonts w:ascii="Franklin Gothic Book" w:eastAsia="Calibri" w:hAnsi="Franklin Gothic Book" w:cs="Calibri"/>
          <w:i/>
          <w:sz w:val="22"/>
          <w:szCs w:val="22"/>
          <w:bdr w:val="none" w:sz="0" w:space="0" w:color="auto"/>
        </w:rPr>
        <w:t>To</w:t>
      </w:r>
      <w:proofErr w:type="gramEnd"/>
      <w:r w:rsidR="004E0238" w:rsidRPr="004E0238">
        <w:rPr>
          <w:rFonts w:ascii="Franklin Gothic Book" w:eastAsia="Calibri" w:hAnsi="Franklin Gothic Book" w:cs="Calibri"/>
          <w:i/>
          <w:sz w:val="22"/>
          <w:szCs w:val="22"/>
          <w:bdr w:val="none" w:sz="0" w:space="0" w:color="auto"/>
        </w:rPr>
        <w:t xml:space="preserve"> The Stage</w:t>
      </w:r>
      <w:r w:rsidR="004E0238" w:rsidRPr="004E0238">
        <w:rPr>
          <w:rFonts w:ascii="Franklin Gothic Book" w:eastAsia="Calibri" w:hAnsi="Franklin Gothic Book" w:cs="Calibri"/>
          <w:sz w:val="22"/>
          <w:szCs w:val="22"/>
          <w:bdr w:val="none" w:sz="0" w:space="0" w:color="auto"/>
        </w:rPr>
        <w:t xml:space="preserve"> (MCC).</w:t>
      </w:r>
    </w:p>
    <w:p w14:paraId="4CC94D9A" w14:textId="77777777" w:rsidR="004E0238" w:rsidRDefault="004E0238" w:rsidP="004E0238">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b/>
          <w:sz w:val="22"/>
          <w:szCs w:val="22"/>
          <w:bdr w:val="none" w:sz="0" w:space="0" w:color="auto"/>
        </w:rPr>
      </w:pPr>
    </w:p>
    <w:p w14:paraId="5EA60355" w14:textId="5AFA3B7F" w:rsidR="004E0238" w:rsidRPr="004E0238" w:rsidRDefault="00ED0890" w:rsidP="004E0238">
      <w:pPr>
        <w:pBdr>
          <w:top w:val="none" w:sz="0" w:space="0" w:color="auto"/>
          <w:left w:val="none" w:sz="0" w:space="0" w:color="auto"/>
          <w:bottom w:val="none" w:sz="0" w:space="0" w:color="auto"/>
          <w:right w:val="none" w:sz="0" w:space="0" w:color="auto"/>
          <w:between w:val="none" w:sz="0" w:space="0" w:color="auto"/>
          <w:bar w:val="none" w:sz="0" w:color="auto"/>
        </w:pBdr>
        <w:rPr>
          <w:rFonts w:ascii="Franklin Gothic Book" w:eastAsia="Calibri" w:hAnsi="Franklin Gothic Book" w:cs="Calibri"/>
          <w:sz w:val="22"/>
          <w:szCs w:val="22"/>
          <w:bdr w:val="none" w:sz="0" w:space="0" w:color="auto"/>
        </w:rPr>
      </w:pPr>
      <w:r w:rsidRPr="004E0238">
        <w:rPr>
          <w:rFonts w:ascii="Franklin Gothic Book" w:eastAsia="Calibri" w:hAnsi="Franklin Gothic Book" w:cs="Calibri"/>
          <w:b/>
          <w:sz w:val="22"/>
          <w:szCs w:val="22"/>
          <w:bdr w:val="none" w:sz="0" w:space="0" w:color="auto"/>
        </w:rPr>
        <w:t>Dane Laffrey</w:t>
      </w:r>
      <w:r w:rsidRPr="004E0238">
        <w:rPr>
          <w:rFonts w:ascii="Franklin Gothic Book" w:eastAsia="Calibri" w:hAnsi="Franklin Gothic Book" w:cs="Calibri"/>
          <w:sz w:val="22"/>
          <w:szCs w:val="22"/>
          <w:bdr w:val="none" w:sz="0" w:space="0" w:color="auto"/>
        </w:rPr>
        <w:t> (</w:t>
      </w:r>
      <w:r w:rsidRPr="004E0238">
        <w:rPr>
          <w:rFonts w:ascii="Franklin Gothic Book" w:eastAsia="Calibri" w:hAnsi="Franklin Gothic Book" w:cs="Calibri"/>
          <w:i/>
          <w:sz w:val="22"/>
          <w:szCs w:val="22"/>
          <w:bdr w:val="none" w:sz="0" w:space="0" w:color="auto"/>
        </w:rPr>
        <w:t>Creator</w:t>
      </w:r>
      <w:r w:rsidRPr="004E0238">
        <w:rPr>
          <w:rFonts w:ascii="Franklin Gothic Book" w:eastAsia="Calibri" w:hAnsi="Franklin Gothic Book" w:cs="Calibri"/>
          <w:sz w:val="22"/>
          <w:szCs w:val="22"/>
          <w:bdr w:val="none" w:sz="0" w:space="0" w:color="auto"/>
        </w:rPr>
        <w:t xml:space="preserve">) </w:t>
      </w:r>
      <w:r w:rsidR="004E0238" w:rsidRPr="004E0238">
        <w:rPr>
          <w:rFonts w:ascii="Franklin Gothic Book" w:hAnsi="Franklin Gothic Book"/>
          <w:sz w:val="22"/>
          <w:szCs w:val="22"/>
          <w:bdr w:val="none" w:sz="0" w:space="0" w:color="auto" w:frame="1"/>
        </w:rPr>
        <w:t>is a designer and creative based in New York. On Broadway, his credits include last season’s </w:t>
      </w:r>
      <w:r w:rsidR="004E0238" w:rsidRPr="004E0238">
        <w:rPr>
          <w:rFonts w:ascii="Franklin Gothic Book" w:hAnsi="Franklin Gothic Book"/>
          <w:i/>
          <w:iCs/>
          <w:sz w:val="22"/>
          <w:szCs w:val="22"/>
          <w:bdr w:val="none" w:sz="0" w:space="0" w:color="auto" w:frame="1"/>
        </w:rPr>
        <w:t xml:space="preserve">Parade </w:t>
      </w:r>
      <w:r w:rsidR="004E0238" w:rsidRPr="004E0238">
        <w:rPr>
          <w:rFonts w:ascii="Franklin Gothic Book" w:hAnsi="Franklin Gothic Book"/>
          <w:sz w:val="22"/>
          <w:szCs w:val="22"/>
          <w:bdr w:val="none" w:sz="0" w:space="0" w:color="auto" w:frame="1"/>
        </w:rPr>
        <w:t>(2023 Tony for Best Revival of a Musical) and </w:t>
      </w:r>
      <w:r w:rsidR="004E0238" w:rsidRPr="004E0238">
        <w:rPr>
          <w:rFonts w:ascii="Franklin Gothic Book" w:hAnsi="Franklin Gothic Book"/>
          <w:i/>
          <w:iCs/>
          <w:sz w:val="22"/>
          <w:szCs w:val="22"/>
          <w:bdr w:val="none" w:sz="0" w:space="0" w:color="auto" w:frame="1"/>
        </w:rPr>
        <w:t>A Christmas Carol, </w:t>
      </w:r>
      <w:r w:rsidR="004E0238" w:rsidRPr="004E0238">
        <w:rPr>
          <w:rFonts w:ascii="Franklin Gothic Book" w:hAnsi="Franklin Gothic Book"/>
          <w:sz w:val="22"/>
          <w:szCs w:val="22"/>
          <w:bdr w:val="none" w:sz="0" w:space="0" w:color="auto" w:frame="1"/>
        </w:rPr>
        <w:t>which he co-conceived with Michael Arden as well as designing set and costumes. Other Broadway credits include the 2018 Tony-winning revival of </w:t>
      </w:r>
      <w:r w:rsidR="004E0238" w:rsidRPr="004E0238">
        <w:rPr>
          <w:rFonts w:ascii="Franklin Gothic Book" w:hAnsi="Franklin Gothic Book"/>
          <w:i/>
          <w:iCs/>
          <w:sz w:val="22"/>
          <w:szCs w:val="22"/>
          <w:bdr w:val="none" w:sz="0" w:space="0" w:color="auto" w:frame="1"/>
        </w:rPr>
        <w:t>Once on this Island</w:t>
      </w:r>
      <w:r w:rsidR="004E0238" w:rsidRPr="004E0238">
        <w:rPr>
          <w:rFonts w:ascii="Franklin Gothic Book" w:hAnsi="Franklin Gothic Book"/>
          <w:sz w:val="22"/>
          <w:szCs w:val="22"/>
          <w:bdr w:val="none" w:sz="0" w:space="0" w:color="auto" w:frame="1"/>
        </w:rPr>
        <w:t>, Deaf West’s </w:t>
      </w:r>
      <w:r w:rsidR="004E0238" w:rsidRPr="004E0238">
        <w:rPr>
          <w:rFonts w:ascii="Franklin Gothic Book" w:hAnsi="Franklin Gothic Book"/>
          <w:i/>
          <w:iCs/>
          <w:sz w:val="22"/>
          <w:szCs w:val="22"/>
          <w:bdr w:val="none" w:sz="0" w:space="0" w:color="auto" w:frame="1"/>
        </w:rPr>
        <w:t>Spring Awakening</w:t>
      </w:r>
      <w:r w:rsidR="004E0238" w:rsidRPr="004E0238">
        <w:rPr>
          <w:rFonts w:ascii="Franklin Gothic Book" w:hAnsi="Franklin Gothic Book"/>
          <w:sz w:val="22"/>
          <w:szCs w:val="22"/>
          <w:bdr w:val="none" w:sz="0" w:space="0" w:color="auto" w:frame="1"/>
        </w:rPr>
        <w:t> and Sam Shepard’s </w:t>
      </w:r>
      <w:r w:rsidR="004E0238" w:rsidRPr="004E0238">
        <w:rPr>
          <w:rFonts w:ascii="Franklin Gothic Book" w:hAnsi="Franklin Gothic Book"/>
          <w:i/>
          <w:iCs/>
          <w:sz w:val="22"/>
          <w:szCs w:val="22"/>
          <w:bdr w:val="none" w:sz="0" w:space="0" w:color="auto" w:frame="1"/>
        </w:rPr>
        <w:t>Fool </w:t>
      </w:r>
      <w:proofErr w:type="gramStart"/>
      <w:r w:rsidR="004E0238" w:rsidRPr="004E0238">
        <w:rPr>
          <w:rFonts w:ascii="Franklin Gothic Book" w:hAnsi="Franklin Gothic Book"/>
          <w:i/>
          <w:iCs/>
          <w:sz w:val="22"/>
          <w:szCs w:val="22"/>
          <w:bdr w:val="none" w:sz="0" w:space="0" w:color="auto" w:frame="1"/>
        </w:rPr>
        <w:t>For</w:t>
      </w:r>
      <w:proofErr w:type="gramEnd"/>
      <w:r w:rsidR="004E0238" w:rsidRPr="004E0238">
        <w:rPr>
          <w:rFonts w:ascii="Franklin Gothic Book" w:hAnsi="Franklin Gothic Book"/>
          <w:i/>
          <w:iCs/>
          <w:sz w:val="22"/>
          <w:szCs w:val="22"/>
          <w:bdr w:val="none" w:sz="0" w:space="0" w:color="auto" w:frame="1"/>
        </w:rPr>
        <w:t> Love</w:t>
      </w:r>
      <w:r w:rsidR="004E0238" w:rsidRPr="004E0238">
        <w:rPr>
          <w:rFonts w:ascii="Franklin Gothic Book" w:hAnsi="Franklin Gothic Book"/>
          <w:sz w:val="22"/>
          <w:szCs w:val="22"/>
          <w:bdr w:val="none" w:sz="0" w:space="0" w:color="auto" w:frame="1"/>
        </w:rPr>
        <w:t>. Dane also designs the set for Disney’s </w:t>
      </w:r>
      <w:r w:rsidR="004E0238" w:rsidRPr="004E0238">
        <w:rPr>
          <w:rFonts w:ascii="Franklin Gothic Book" w:hAnsi="Franklin Gothic Book"/>
          <w:i/>
          <w:iCs/>
          <w:sz w:val="22"/>
          <w:szCs w:val="22"/>
          <w:bdr w:val="none" w:sz="0" w:space="0" w:color="auto" w:frame="1"/>
        </w:rPr>
        <w:t>Hercules</w:t>
      </w:r>
      <w:r w:rsidR="004E0238" w:rsidRPr="004E0238">
        <w:rPr>
          <w:rFonts w:ascii="Franklin Gothic Book" w:hAnsi="Franklin Gothic Book"/>
          <w:sz w:val="22"/>
          <w:szCs w:val="22"/>
          <w:bdr w:val="none" w:sz="0" w:space="0" w:color="auto" w:frame="1"/>
        </w:rPr>
        <w:t> (The Public, Paper Mill and upcoming in Hamburg). Laffrey’s work with Jen Silverman and Mike Donahue includes </w:t>
      </w:r>
      <w:r w:rsidR="004E0238" w:rsidRPr="004E0238">
        <w:rPr>
          <w:rFonts w:ascii="Franklin Gothic Book" w:hAnsi="Franklin Gothic Book"/>
          <w:i/>
          <w:iCs/>
          <w:sz w:val="22"/>
          <w:szCs w:val="22"/>
          <w:bdr w:val="none" w:sz="0" w:space="0" w:color="auto" w:frame="1"/>
        </w:rPr>
        <w:t>Collective Rage</w:t>
      </w:r>
      <w:r w:rsidR="004E0238" w:rsidRPr="004E0238">
        <w:rPr>
          <w:rFonts w:ascii="Franklin Gothic Book" w:hAnsi="Franklin Gothic Book"/>
          <w:sz w:val="22"/>
          <w:szCs w:val="22"/>
          <w:bdr w:val="none" w:sz="0" w:space="0" w:color="auto" w:frame="1"/>
        </w:rPr>
        <w:t xml:space="preserve">…, </w:t>
      </w:r>
      <w:r w:rsidR="004E0238" w:rsidRPr="004E0238">
        <w:rPr>
          <w:rFonts w:ascii="Franklin Gothic Book" w:hAnsi="Franklin Gothic Book"/>
          <w:i/>
          <w:iCs/>
          <w:sz w:val="22"/>
          <w:szCs w:val="22"/>
          <w:bdr w:val="none" w:sz="0" w:space="0" w:color="auto" w:frame="1"/>
        </w:rPr>
        <w:t>Wink</w:t>
      </w:r>
      <w:r w:rsidR="004E0238" w:rsidRPr="004E0238">
        <w:rPr>
          <w:rFonts w:ascii="Franklin Gothic Book" w:hAnsi="Franklin Gothic Book"/>
          <w:sz w:val="22"/>
          <w:szCs w:val="22"/>
          <w:bdr w:val="none" w:sz="0" w:space="0" w:color="auto" w:frame="1"/>
        </w:rPr>
        <w:t xml:space="preserve">, </w:t>
      </w:r>
      <w:r w:rsidR="004E0238" w:rsidRPr="004E0238">
        <w:rPr>
          <w:rFonts w:ascii="Franklin Gothic Book" w:hAnsi="Franklin Gothic Book"/>
          <w:i/>
          <w:iCs/>
          <w:sz w:val="22"/>
          <w:szCs w:val="22"/>
          <w:bdr w:val="none" w:sz="0" w:space="0" w:color="auto" w:frame="1"/>
        </w:rPr>
        <w:t>The Moors, The Roommate and Troy</w:t>
      </w:r>
      <w:r w:rsidR="004E0238" w:rsidRPr="004E0238">
        <w:rPr>
          <w:rFonts w:ascii="Franklin Gothic Book" w:hAnsi="Franklin Gothic Book"/>
          <w:sz w:val="22"/>
          <w:szCs w:val="22"/>
          <w:bdr w:val="none" w:sz="0" w:space="0" w:color="auto" w:frame="1"/>
        </w:rPr>
        <w:t>, which premiered at the 2022 Tribeca Film Festival and screened at Sundance 2023 as well as 70 other festivals. Laffrey won a 2017 Obie Award for Sustained Excellence in Set and Costume design and has been nominated for 2 Tony Awards, 2 Drama Desk Awards, 9 American Theatre Wing Henry Hewes Design Awards, 4 Ovation Awards (LA) and a Sydney Theatre Award (Australia), as well as numerous regional accolades. </w:t>
      </w:r>
      <w:hyperlink r:id="rId13" w:history="1">
        <w:r w:rsidR="004E0238" w:rsidRPr="004E0238">
          <w:rPr>
            <w:rStyle w:val="Hyperlink"/>
            <w:rFonts w:ascii="Franklin Gothic Book" w:hAnsi="Franklin Gothic Book"/>
            <w:color w:val="FF00FF"/>
            <w:sz w:val="22"/>
            <w:szCs w:val="22"/>
            <w:bdr w:val="none" w:sz="0" w:space="0" w:color="auto" w:frame="1"/>
          </w:rPr>
          <w:t>danelaffrey.com </w:t>
        </w:r>
      </w:hyperlink>
    </w:p>
    <w:bookmarkEnd w:id="1"/>
    <w:bookmarkEnd w:id="2"/>
    <w:bookmarkEnd w:id="3"/>
    <w:bookmarkEnd w:id="4"/>
    <w:bookmarkEnd w:id="0"/>
    <w:p w14:paraId="0CD8813B" w14:textId="5567450D" w:rsidR="00AD1A39" w:rsidRPr="004E0238" w:rsidRDefault="00AD1A39"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eastAsia="Franklin Gothic Book" w:hAnsi="Franklin Gothic Book" w:cs="Franklin Gothic Book"/>
          <w:color w:val="201F1E"/>
          <w:sz w:val="22"/>
          <w:szCs w:val="22"/>
        </w:rPr>
      </w:pPr>
    </w:p>
    <w:p w14:paraId="75D0E5A7" w14:textId="72E4CA8C" w:rsidR="004C7AD2" w:rsidRPr="004C7AD2" w:rsidRDefault="004C7AD2"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eastAsia="Franklin Gothic Book" w:hAnsi="Franklin Gothic Book" w:cs="Franklin Gothic Book"/>
          <w:b/>
          <w:color w:val="201F1E"/>
          <w:sz w:val="22"/>
          <w:szCs w:val="22"/>
        </w:rPr>
      </w:pPr>
      <w:r w:rsidRPr="004C7AD2">
        <w:rPr>
          <w:rFonts w:ascii="Franklin Gothic Book" w:eastAsia="Franklin Gothic Book" w:hAnsi="Franklin Gothic Book" w:cs="Franklin Gothic Book"/>
          <w:b/>
          <w:color w:val="201F1E"/>
          <w:sz w:val="22"/>
          <w:szCs w:val="22"/>
        </w:rPr>
        <w:t>ABOUT GOODMAN THEATRE</w:t>
      </w:r>
    </w:p>
    <w:p w14:paraId="2E8A7F47" w14:textId="77777777" w:rsidR="004C7AD2" w:rsidRPr="003C569B" w:rsidRDefault="004C7AD2"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eastAsia="Franklin Gothic Book" w:hAnsi="Franklin Gothic Book" w:cs="Franklin Gothic Book"/>
          <w:color w:val="201F1E"/>
          <w:sz w:val="22"/>
          <w:szCs w:val="22"/>
        </w:rPr>
      </w:pPr>
    </w:p>
    <w:p w14:paraId="5F43387D" w14:textId="1F514BE0" w:rsidR="006A551E" w:rsidRPr="003C569B" w:rsidRDefault="006A551E" w:rsidP="00AD1A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hAnsi="Franklin Gothic Book" w:cs="ArialMT"/>
          <w:sz w:val="22"/>
          <w:szCs w:val="22"/>
        </w:rPr>
      </w:pPr>
      <w:r w:rsidRPr="003C569B">
        <w:rPr>
          <w:rFonts w:ascii="Franklin Gothic Book" w:eastAsia="Franklin Gothic Book" w:hAnsi="Franklin Gothic Book" w:cs="Franklin Gothic Book"/>
          <w:color w:val="201F1E"/>
          <w:sz w:val="22"/>
          <w:szCs w:val="22"/>
        </w:rPr>
        <w:lastRenderedPageBreak/>
        <w:t xml:space="preserve">Chicago’s theater since 1925, </w:t>
      </w:r>
      <w:r w:rsidRPr="003C569B">
        <w:rPr>
          <w:rFonts w:ascii="Franklin Gothic Book" w:eastAsia="Franklin Gothic Book" w:hAnsi="Franklin Gothic Book" w:cs="Franklin Gothic Book"/>
          <w:b/>
          <w:bCs/>
          <w:color w:val="201F1E"/>
          <w:sz w:val="22"/>
          <w:szCs w:val="22"/>
        </w:rPr>
        <w:t>Goodman Theatre</w:t>
      </w:r>
      <w:r w:rsidRPr="003C569B">
        <w:rPr>
          <w:rFonts w:ascii="Franklin Gothic Book" w:eastAsia="Franklin Gothic Book" w:hAnsi="Franklin Gothic Book" w:cs="Franklin Gothic Book"/>
          <w:color w:val="201F1E"/>
          <w:sz w:val="22"/>
          <w:szCs w:val="22"/>
        </w:rPr>
        <w:t xml:space="preserve"> is a not-for-profit arts and community organization in the heart of the Loop, distinguished by the excellence and scope of its artistic programming and community engagement. Led by Artistic Director </w:t>
      </w:r>
      <w:r w:rsidRPr="003C569B">
        <w:rPr>
          <w:rFonts w:ascii="Franklin Gothic Book" w:eastAsia="Franklin Gothic Book" w:hAnsi="Franklin Gothic Book" w:cs="Franklin Gothic Book"/>
          <w:b/>
          <w:bCs/>
          <w:color w:val="201F1E"/>
          <w:sz w:val="22"/>
          <w:szCs w:val="22"/>
        </w:rPr>
        <w:t>Susan V. Booth</w:t>
      </w:r>
      <w:r w:rsidRPr="003C569B">
        <w:rPr>
          <w:rFonts w:ascii="Franklin Gothic Book" w:eastAsia="Franklin Gothic Book" w:hAnsi="Franklin Gothic Book" w:cs="Franklin Gothic Book"/>
          <w:color w:val="201F1E"/>
          <w:sz w:val="22"/>
          <w:szCs w:val="22"/>
        </w:rPr>
        <w:t xml:space="preserve"> and Executive Director/CEO </w:t>
      </w:r>
      <w:r w:rsidRPr="003C569B">
        <w:rPr>
          <w:rFonts w:ascii="Franklin Gothic Book" w:eastAsia="Franklin Gothic Book" w:hAnsi="Franklin Gothic Book" w:cs="Franklin Gothic Book"/>
          <w:b/>
          <w:bCs/>
          <w:color w:val="201F1E"/>
          <w:sz w:val="22"/>
          <w:szCs w:val="22"/>
        </w:rPr>
        <w:t>Roche Schulfer</w:t>
      </w:r>
      <w:r w:rsidRPr="003C569B">
        <w:rPr>
          <w:rFonts w:ascii="Franklin Gothic Book" w:eastAsia="Franklin Gothic Book" w:hAnsi="Franklin Gothic Book" w:cs="Franklin Gothic Book"/>
          <w:color w:val="201F1E"/>
          <w:sz w:val="22"/>
          <w:szCs w:val="22"/>
        </w:rPr>
        <w:t>, the theater’s artistic priorities include new play development (more than 150 world or American premieres), large</w:t>
      </w:r>
      <w:r w:rsidR="003C273F" w:rsidRPr="003C569B">
        <w:rPr>
          <w:rFonts w:ascii="Franklin Gothic Book" w:eastAsia="Franklin Gothic Book" w:hAnsi="Franklin Gothic Book" w:cs="Franklin Gothic Book"/>
          <w:color w:val="201F1E"/>
          <w:sz w:val="22"/>
          <w:szCs w:val="22"/>
        </w:rPr>
        <w:t>-</w:t>
      </w:r>
      <w:r w:rsidRPr="003C569B">
        <w:rPr>
          <w:rFonts w:ascii="Franklin Gothic Book" w:eastAsia="Franklin Gothic Book" w:hAnsi="Franklin Gothic Book" w:cs="Franklin Gothic Book"/>
          <w:color w:val="201F1E"/>
          <w:sz w:val="22"/>
          <w:szCs w:val="22"/>
        </w:rPr>
        <w:t xml:space="preserve">scale musical theater works and reimagined classics. Artists and productions have earner two Pulitzer Prizes, 22 Tony Awards and nearly 200 Joseph Jefferson Awards, among other accolades. The Goodman is the first theater in the world to produce all 10 plays in August Wilson’s “American Century Cycle.” Its longtime annual holiday tradition </w:t>
      </w:r>
      <w:r w:rsidRPr="003C569B">
        <w:rPr>
          <w:rFonts w:ascii="Franklin Gothic Book" w:eastAsia="Franklin Gothic Book" w:hAnsi="Franklin Gothic Book" w:cs="Franklin Gothic Book"/>
          <w:i/>
          <w:iCs/>
          <w:color w:val="201F1E"/>
          <w:sz w:val="22"/>
          <w:szCs w:val="22"/>
        </w:rPr>
        <w:t>A Christmas Carol</w:t>
      </w:r>
      <w:r w:rsidRPr="003C569B">
        <w:rPr>
          <w:rFonts w:ascii="Franklin Gothic Book" w:eastAsia="Franklin Gothic Book" w:hAnsi="Franklin Gothic Book" w:cs="Franklin Gothic Book"/>
          <w:color w:val="201F1E"/>
          <w:sz w:val="22"/>
          <w:szCs w:val="22"/>
        </w:rPr>
        <w:t>, now in its fifth decade, has created a new generation of theatergoers in Chicago. The Goodman also frequently serves as a production and program partner with national and international companies and Chicago’s Off-Loop theaters.</w:t>
      </w:r>
    </w:p>
    <w:p w14:paraId="30DAFEEF" w14:textId="77777777" w:rsidR="006A551E" w:rsidRPr="003C569B" w:rsidRDefault="006A551E" w:rsidP="006A551E">
      <w:pPr>
        <w:rPr>
          <w:rFonts w:ascii="Franklin Gothic Book" w:eastAsia="Franklin Gothic Book" w:hAnsi="Franklin Gothic Book" w:cs="Franklin Gothic Book"/>
          <w:color w:val="201F1E"/>
          <w:sz w:val="22"/>
          <w:szCs w:val="22"/>
        </w:rPr>
      </w:pPr>
    </w:p>
    <w:p w14:paraId="5C72E366" w14:textId="77777777" w:rsidR="006A551E" w:rsidRPr="003C569B" w:rsidRDefault="006A551E"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color w:val="201F1E"/>
          <w:sz w:val="22"/>
          <w:szCs w:val="22"/>
        </w:rPr>
        <w:t>Using the tools of theatrical practice, the Goodman’s Education and Engagement programs aim to develop generations of citizens who understand and empathize with cultures and stories of diverse voices. The Goodman’s Alice Rapoport Center for Education and Engagement is the home of these programs, which are offered for Chicago youth—85% of whom come from underserved communities—schools and life-long learners.</w:t>
      </w:r>
    </w:p>
    <w:p w14:paraId="3E8AB252" w14:textId="77777777" w:rsidR="006A551E" w:rsidRPr="003C569B" w:rsidRDefault="006A551E" w:rsidP="006A551E">
      <w:pPr>
        <w:rPr>
          <w:rFonts w:ascii="Franklin Gothic Book" w:eastAsia="Franklin Gothic Book" w:hAnsi="Franklin Gothic Book" w:cs="Franklin Gothic Book"/>
          <w:color w:val="201F1E"/>
          <w:sz w:val="22"/>
          <w:szCs w:val="22"/>
        </w:rPr>
      </w:pPr>
    </w:p>
    <w:p w14:paraId="69E7CDB3" w14:textId="77777777" w:rsidR="006A551E" w:rsidRPr="003C569B" w:rsidRDefault="006A551E"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color w:val="201F1E"/>
          <w:sz w:val="22"/>
          <w:szCs w:val="22"/>
        </w:rPr>
        <w:t xml:space="preserve">Goodman Theatre was built on the traditional homelands of the Council of the Three Fires: the Ojibwe, Odawa and Potawatomi Nations. We recognize that many other Nations consider the area we now call Chicago as their traditional homeland—including the </w:t>
      </w:r>
      <w:proofErr w:type="spellStart"/>
      <w:r w:rsidRPr="003C569B">
        <w:rPr>
          <w:rFonts w:ascii="Franklin Gothic Book" w:eastAsia="Franklin Gothic Book" w:hAnsi="Franklin Gothic Book" w:cs="Franklin Gothic Book"/>
          <w:color w:val="201F1E"/>
          <w:sz w:val="22"/>
          <w:szCs w:val="22"/>
        </w:rPr>
        <w:t>Myaamia</w:t>
      </w:r>
      <w:proofErr w:type="spellEnd"/>
      <w:r w:rsidRPr="003C569B">
        <w:rPr>
          <w:rFonts w:ascii="Franklin Gothic Book" w:eastAsia="Franklin Gothic Book" w:hAnsi="Franklin Gothic Book" w:cs="Franklin Gothic Book"/>
          <w:color w:val="201F1E"/>
          <w:sz w:val="22"/>
          <w:szCs w:val="22"/>
        </w:rPr>
        <w:t xml:space="preserve">, Ho-Chunk, Menominee, Sac and Fox, Peoria, Kaskaskia, Wea, Kickapoo and </w:t>
      </w:r>
      <w:proofErr w:type="spellStart"/>
      <w:r w:rsidRPr="003C569B">
        <w:rPr>
          <w:rFonts w:ascii="Franklin Gothic Book" w:eastAsia="Franklin Gothic Book" w:hAnsi="Franklin Gothic Book" w:cs="Franklin Gothic Book"/>
          <w:color w:val="201F1E"/>
          <w:sz w:val="22"/>
          <w:szCs w:val="22"/>
        </w:rPr>
        <w:t>Mascouten</w:t>
      </w:r>
      <w:proofErr w:type="spellEnd"/>
      <w:r w:rsidRPr="003C569B">
        <w:rPr>
          <w:rFonts w:ascii="Franklin Gothic Book" w:eastAsia="Franklin Gothic Book" w:hAnsi="Franklin Gothic Book" w:cs="Franklin Gothic Book"/>
          <w:color w:val="201F1E"/>
          <w:sz w:val="22"/>
          <w:szCs w:val="22"/>
        </w:rPr>
        <w:t xml:space="preserve">—and remains home to many Native peoples today. While we believe that our city’s vast diversity should be reflected on the stages of its largest theater, we acknowledge that our efforts have largely overlooked the voices of our Native peoples. This omission has added to the isolation, erasure and harm that Indigenous communities have faced for hundreds of years. We have begun a more deliberate journey towards celebrating Native American stories and welcoming Indigenous communities. </w:t>
      </w:r>
    </w:p>
    <w:p w14:paraId="7CCB4B07" w14:textId="77777777" w:rsidR="006A551E" w:rsidRPr="003C569B" w:rsidRDefault="006A551E" w:rsidP="006A551E">
      <w:pPr>
        <w:rPr>
          <w:rFonts w:ascii="Franklin Gothic Book" w:eastAsia="Franklin Gothic Book" w:hAnsi="Franklin Gothic Book" w:cs="Franklin Gothic Book"/>
          <w:color w:val="201F1E"/>
          <w:sz w:val="22"/>
          <w:szCs w:val="22"/>
        </w:rPr>
      </w:pPr>
    </w:p>
    <w:p w14:paraId="1E0A472D" w14:textId="464F36C0" w:rsidR="006A551E" w:rsidRPr="003C569B" w:rsidRDefault="003C273F"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color w:val="201F1E"/>
          <w:sz w:val="22"/>
          <w:szCs w:val="22"/>
        </w:rPr>
        <w:t xml:space="preserve">The </w:t>
      </w:r>
      <w:r w:rsidR="006A551E" w:rsidRPr="003C569B">
        <w:rPr>
          <w:rFonts w:ascii="Franklin Gothic Book" w:eastAsia="Franklin Gothic Book" w:hAnsi="Franklin Gothic Book" w:cs="Franklin Gothic Book"/>
          <w:color w:val="201F1E"/>
          <w:sz w:val="22"/>
          <w:szCs w:val="22"/>
        </w:rPr>
        <w:t>Goodman was founded by William O. Goodman and his family in honor of their son Kenneth, an important figure in Chicago’s cultural renaissance in the early 1900s. The Goodman family’s legacy lives on through the continued work and dedication of Kenneth’s family, including Albert Ivar Goodman, who with his late mother, Edith-Marie Appleton, contributed the necessary funds for the creation o</w:t>
      </w:r>
      <w:r w:rsidR="00051C5C" w:rsidRPr="003C569B">
        <w:rPr>
          <w:rFonts w:ascii="Franklin Gothic Book" w:eastAsia="Franklin Gothic Book" w:hAnsi="Franklin Gothic Book" w:cs="Franklin Gothic Book"/>
          <w:color w:val="201F1E"/>
          <w:sz w:val="22"/>
          <w:szCs w:val="22"/>
        </w:rPr>
        <w:t>f</w:t>
      </w:r>
      <w:r w:rsidR="006A551E" w:rsidRPr="003C569B">
        <w:rPr>
          <w:rFonts w:ascii="Franklin Gothic Book" w:eastAsia="Franklin Gothic Book" w:hAnsi="Franklin Gothic Book" w:cs="Franklin Gothic Book"/>
          <w:color w:val="201F1E"/>
          <w:sz w:val="22"/>
          <w:szCs w:val="22"/>
        </w:rPr>
        <w:t xml:space="preserve"> the new Goodman center in 2000.</w:t>
      </w:r>
    </w:p>
    <w:p w14:paraId="6D58A5BE" w14:textId="77777777" w:rsidR="006A551E" w:rsidRPr="003C569B" w:rsidRDefault="006A551E" w:rsidP="006A551E">
      <w:pPr>
        <w:rPr>
          <w:rFonts w:ascii="Franklin Gothic Book" w:eastAsia="Franklin Gothic Book" w:hAnsi="Franklin Gothic Book" w:cs="Franklin Gothic Book"/>
          <w:b/>
          <w:bCs/>
          <w:color w:val="201F1E"/>
          <w:sz w:val="22"/>
          <w:szCs w:val="22"/>
        </w:rPr>
      </w:pPr>
    </w:p>
    <w:p w14:paraId="0B59581A" w14:textId="7CDB4D9A" w:rsidR="006A551E" w:rsidRPr="003C569B" w:rsidRDefault="006A551E" w:rsidP="006A551E">
      <w:pPr>
        <w:rPr>
          <w:rFonts w:ascii="Franklin Gothic Book" w:eastAsia="Franklin Gothic Book" w:hAnsi="Franklin Gothic Book" w:cs="Franklin Gothic Book"/>
          <w:color w:val="201F1E"/>
          <w:sz w:val="22"/>
          <w:szCs w:val="22"/>
        </w:rPr>
      </w:pPr>
      <w:r w:rsidRPr="003C569B">
        <w:rPr>
          <w:rFonts w:ascii="Franklin Gothic Book" w:eastAsia="Franklin Gothic Book" w:hAnsi="Franklin Gothic Book" w:cs="Franklin Gothic Book"/>
          <w:b/>
          <w:bCs/>
          <w:color w:val="201F1E"/>
          <w:sz w:val="22"/>
          <w:szCs w:val="22"/>
        </w:rPr>
        <w:t xml:space="preserve">Julie Danis </w:t>
      </w:r>
      <w:r w:rsidRPr="003C569B">
        <w:rPr>
          <w:rFonts w:ascii="Franklin Gothic Book" w:eastAsia="Franklin Gothic Book" w:hAnsi="Franklin Gothic Book" w:cs="Franklin Gothic Book"/>
          <w:color w:val="201F1E"/>
          <w:sz w:val="22"/>
          <w:szCs w:val="22"/>
        </w:rPr>
        <w:t xml:space="preserve">is Chair of Goodman Theatre’s Board of Trustees, </w:t>
      </w:r>
      <w:r w:rsidRPr="003C569B">
        <w:rPr>
          <w:rFonts w:ascii="Franklin Gothic Book" w:eastAsia="Franklin Gothic Book" w:hAnsi="Franklin Gothic Book" w:cs="Franklin Gothic Book"/>
          <w:b/>
          <w:bCs/>
          <w:color w:val="201F1E"/>
          <w:sz w:val="22"/>
          <w:szCs w:val="22"/>
        </w:rPr>
        <w:t>Lorrayne Weiss</w:t>
      </w:r>
      <w:r w:rsidRPr="003C569B">
        <w:rPr>
          <w:rFonts w:ascii="Franklin Gothic Book" w:eastAsia="Franklin Gothic Book" w:hAnsi="Franklin Gothic Book" w:cs="Franklin Gothic Book"/>
          <w:color w:val="201F1E"/>
          <w:sz w:val="22"/>
          <w:szCs w:val="22"/>
        </w:rPr>
        <w:t xml:space="preserve"> is Women’s Board President and </w:t>
      </w:r>
      <w:r w:rsidRPr="003C569B">
        <w:rPr>
          <w:rFonts w:ascii="Franklin Gothic Book" w:eastAsia="Franklin Gothic Book" w:hAnsi="Franklin Gothic Book" w:cs="Franklin Gothic Book"/>
          <w:b/>
          <w:bCs/>
          <w:color w:val="201F1E"/>
          <w:sz w:val="22"/>
          <w:szCs w:val="22"/>
        </w:rPr>
        <w:t>Kelli Garcia</w:t>
      </w:r>
      <w:r w:rsidRPr="003C569B">
        <w:rPr>
          <w:rFonts w:ascii="Franklin Gothic Book" w:eastAsia="Franklin Gothic Book" w:hAnsi="Franklin Gothic Book" w:cs="Franklin Gothic Book"/>
          <w:color w:val="201F1E"/>
          <w:sz w:val="22"/>
          <w:szCs w:val="22"/>
        </w:rPr>
        <w:t xml:space="preserve"> is President of the </w:t>
      </w:r>
      <w:proofErr w:type="spellStart"/>
      <w:r w:rsidRPr="003C569B">
        <w:rPr>
          <w:rFonts w:ascii="Franklin Gothic Book" w:eastAsia="Franklin Gothic Book" w:hAnsi="Franklin Gothic Book" w:cs="Franklin Gothic Book"/>
          <w:color w:val="201F1E"/>
          <w:sz w:val="22"/>
          <w:szCs w:val="22"/>
        </w:rPr>
        <w:t>Scenemakers</w:t>
      </w:r>
      <w:proofErr w:type="spellEnd"/>
      <w:r w:rsidRPr="003C569B">
        <w:rPr>
          <w:rFonts w:ascii="Franklin Gothic Book" w:eastAsia="Franklin Gothic Book" w:hAnsi="Franklin Gothic Book" w:cs="Franklin Gothic Book"/>
          <w:color w:val="201F1E"/>
          <w:sz w:val="22"/>
          <w:szCs w:val="22"/>
        </w:rPr>
        <w:t xml:space="preserve"> Board for young professionals. </w:t>
      </w:r>
    </w:p>
    <w:p w14:paraId="043CF639" w14:textId="77777777" w:rsidR="006A551E" w:rsidRPr="003C569B" w:rsidRDefault="006A551E" w:rsidP="006A551E">
      <w:pPr>
        <w:rPr>
          <w:rStyle w:val="None"/>
          <w:rFonts w:ascii="Franklin Gothic Book" w:eastAsia="Franklin Gothic Book" w:hAnsi="Franklin Gothic Book" w:cs="Franklin Gothic Book"/>
          <w:color w:val="201F1E"/>
          <w:sz w:val="22"/>
          <w:szCs w:val="22"/>
        </w:rPr>
      </w:pPr>
    </w:p>
    <w:p w14:paraId="1B394258" w14:textId="77777777" w:rsidR="00205D46" w:rsidRPr="003C569B" w:rsidRDefault="00736392" w:rsidP="005E2D14">
      <w:pPr>
        <w:pStyle w:val="Body"/>
        <w:spacing w:after="0" w:line="240" w:lineRule="auto"/>
        <w:jc w:val="center"/>
        <w:rPr>
          <w:rFonts w:ascii="Franklin Gothic Book" w:hAnsi="Franklin Gothic Book"/>
        </w:rPr>
      </w:pPr>
      <w:r w:rsidRPr="003C569B">
        <w:rPr>
          <w:rStyle w:val="None"/>
          <w:rFonts w:ascii="Franklin Gothic Book" w:hAnsi="Franklin Gothic Book"/>
        </w:rPr>
        <w:t>—</w:t>
      </w:r>
      <w:r w:rsidRPr="003C569B">
        <w:rPr>
          <w:rFonts w:ascii="Franklin Gothic Book" w:hAnsi="Franklin Gothic Book"/>
        </w:rPr>
        <w:t>3</w:t>
      </w:r>
      <w:r w:rsidR="00784859" w:rsidRPr="003C569B">
        <w:rPr>
          <w:rFonts w:ascii="Franklin Gothic Book" w:hAnsi="Franklin Gothic Book"/>
        </w:rPr>
        <w:t>0—</w:t>
      </w:r>
    </w:p>
    <w:sectPr w:rsidR="00205D46" w:rsidRPr="003C569B">
      <w:headerReference w:type="first" r:id="rId14"/>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E35F" w14:textId="77777777" w:rsidR="004E74E1" w:rsidRDefault="004E74E1">
      <w:r>
        <w:separator/>
      </w:r>
    </w:p>
  </w:endnote>
  <w:endnote w:type="continuationSeparator" w:id="0">
    <w:p w14:paraId="6C09348F" w14:textId="77777777" w:rsidR="004E74E1" w:rsidRDefault="004E74E1">
      <w:r>
        <w:continuationSeparator/>
      </w:r>
    </w:p>
  </w:endnote>
  <w:endnote w:type="continuationNotice" w:id="1">
    <w:p w14:paraId="7A9555CB" w14:textId="77777777" w:rsidR="004E74E1" w:rsidRDefault="004E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B236" w14:textId="77777777" w:rsidR="004E74E1" w:rsidRDefault="004E74E1">
      <w:r>
        <w:separator/>
      </w:r>
    </w:p>
  </w:footnote>
  <w:footnote w:type="continuationSeparator" w:id="0">
    <w:p w14:paraId="0A766AFD" w14:textId="77777777" w:rsidR="004E74E1" w:rsidRDefault="004E74E1">
      <w:r>
        <w:continuationSeparator/>
      </w:r>
    </w:p>
  </w:footnote>
  <w:footnote w:type="continuationNotice" w:id="1">
    <w:p w14:paraId="3BDC4A0C" w14:textId="77777777" w:rsidR="004E74E1" w:rsidRDefault="004E7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C381" w14:textId="64D7F59B" w:rsidR="00205D46" w:rsidRDefault="008412C4">
    <w:pPr>
      <w:pStyle w:val="HeaderFooter"/>
      <w:rPr>
        <w:rFonts w:hint="eastAsia"/>
        <w:noProof/>
      </w:rPr>
    </w:pPr>
    <w:r>
      <w:rPr>
        <w:noProof/>
      </w:rPr>
      <w:drawing>
        <wp:inline distT="0" distB="0" distL="0" distR="0" wp14:anchorId="2D3C4E11" wp14:editId="593E284B">
          <wp:extent cx="3076575" cy="80994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633" cy="849711"/>
                  </a:xfrm>
                  <a:prstGeom prst="rect">
                    <a:avLst/>
                  </a:prstGeom>
                  <a:noFill/>
                  <a:ln>
                    <a:noFill/>
                  </a:ln>
                </pic:spPr>
              </pic:pic>
            </a:graphicData>
          </a:graphic>
        </wp:inline>
      </w:drawing>
    </w:r>
    <w:r w:rsidR="008C706A">
      <w:t xml:space="preserve">      </w:t>
    </w:r>
    <w:r w:rsidR="00930608">
      <w:t xml:space="preserve">                         </w:t>
    </w:r>
    <w:r w:rsidR="00A377A3">
      <w:t xml:space="preserve">               </w:t>
    </w:r>
    <w:r w:rsidR="00930608">
      <w:t xml:space="preserve">           </w:t>
    </w:r>
    <w:r w:rsidR="008C70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6426D7"/>
    <w:multiLevelType w:val="multilevel"/>
    <w:tmpl w:val="69EAA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0807379">
    <w:abstractNumId w:val="1"/>
  </w:num>
  <w:num w:numId="2" w16cid:durableId="1071848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172902">
    <w:abstractNumId w:val="0"/>
  </w:num>
  <w:num w:numId="4" w16cid:durableId="101144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1A25"/>
    <w:rsid w:val="00001C3A"/>
    <w:rsid w:val="00004D67"/>
    <w:rsid w:val="00016181"/>
    <w:rsid w:val="000224D9"/>
    <w:rsid w:val="0002285F"/>
    <w:rsid w:val="000246E5"/>
    <w:rsid w:val="00024BB2"/>
    <w:rsid w:val="000321C9"/>
    <w:rsid w:val="00040779"/>
    <w:rsid w:val="00040B8D"/>
    <w:rsid w:val="00042F5C"/>
    <w:rsid w:val="000447AE"/>
    <w:rsid w:val="00051C5C"/>
    <w:rsid w:val="00054C6C"/>
    <w:rsid w:val="00057C68"/>
    <w:rsid w:val="00060FFB"/>
    <w:rsid w:val="00061AD3"/>
    <w:rsid w:val="00066490"/>
    <w:rsid w:val="0008092F"/>
    <w:rsid w:val="000811D3"/>
    <w:rsid w:val="000829C6"/>
    <w:rsid w:val="00083007"/>
    <w:rsid w:val="000868E9"/>
    <w:rsid w:val="00095719"/>
    <w:rsid w:val="000A271B"/>
    <w:rsid w:val="000A2F35"/>
    <w:rsid w:val="000A30A3"/>
    <w:rsid w:val="000A337E"/>
    <w:rsid w:val="000A5408"/>
    <w:rsid w:val="000B623D"/>
    <w:rsid w:val="000B95A3"/>
    <w:rsid w:val="000C4757"/>
    <w:rsid w:val="000C7E30"/>
    <w:rsid w:val="000D203A"/>
    <w:rsid w:val="000D2D3C"/>
    <w:rsid w:val="000D4F92"/>
    <w:rsid w:val="000D5A14"/>
    <w:rsid w:val="000E5AA4"/>
    <w:rsid w:val="000E70AC"/>
    <w:rsid w:val="000F2678"/>
    <w:rsid w:val="000F2CD3"/>
    <w:rsid w:val="000F3473"/>
    <w:rsid w:val="000F71A1"/>
    <w:rsid w:val="0010797C"/>
    <w:rsid w:val="00112D4D"/>
    <w:rsid w:val="00116D1A"/>
    <w:rsid w:val="0011796B"/>
    <w:rsid w:val="00117F55"/>
    <w:rsid w:val="001267FD"/>
    <w:rsid w:val="001271FB"/>
    <w:rsid w:val="00130298"/>
    <w:rsid w:val="00130F57"/>
    <w:rsid w:val="001327E4"/>
    <w:rsid w:val="0013486F"/>
    <w:rsid w:val="001472ED"/>
    <w:rsid w:val="00156F51"/>
    <w:rsid w:val="00163567"/>
    <w:rsid w:val="00170690"/>
    <w:rsid w:val="001722AD"/>
    <w:rsid w:val="001753BF"/>
    <w:rsid w:val="001829F5"/>
    <w:rsid w:val="00183879"/>
    <w:rsid w:val="0018425F"/>
    <w:rsid w:val="00186DEA"/>
    <w:rsid w:val="001938B6"/>
    <w:rsid w:val="00193D9E"/>
    <w:rsid w:val="00196711"/>
    <w:rsid w:val="001A7DBA"/>
    <w:rsid w:val="001B0AD8"/>
    <w:rsid w:val="001B554D"/>
    <w:rsid w:val="001B73C8"/>
    <w:rsid w:val="001C1CD7"/>
    <w:rsid w:val="001C2C44"/>
    <w:rsid w:val="001D0D0E"/>
    <w:rsid w:val="001D3513"/>
    <w:rsid w:val="001D3E85"/>
    <w:rsid w:val="001D5764"/>
    <w:rsid w:val="001D5FA0"/>
    <w:rsid w:val="001D6D33"/>
    <w:rsid w:val="001D6DEB"/>
    <w:rsid w:val="001E14FD"/>
    <w:rsid w:val="001E2B71"/>
    <w:rsid w:val="001E6B13"/>
    <w:rsid w:val="001E71C5"/>
    <w:rsid w:val="001E7C63"/>
    <w:rsid w:val="001F0729"/>
    <w:rsid w:val="001F4776"/>
    <w:rsid w:val="001F684C"/>
    <w:rsid w:val="001F7F1C"/>
    <w:rsid w:val="0020399D"/>
    <w:rsid w:val="00205D46"/>
    <w:rsid w:val="00211A45"/>
    <w:rsid w:val="00213442"/>
    <w:rsid w:val="00217BF1"/>
    <w:rsid w:val="00226BC1"/>
    <w:rsid w:val="0023770B"/>
    <w:rsid w:val="00240D9C"/>
    <w:rsid w:val="00241019"/>
    <w:rsid w:val="002426AB"/>
    <w:rsid w:val="002456E1"/>
    <w:rsid w:val="002470A7"/>
    <w:rsid w:val="00261E30"/>
    <w:rsid w:val="00270857"/>
    <w:rsid w:val="00271979"/>
    <w:rsid w:val="00275A4E"/>
    <w:rsid w:val="0027665D"/>
    <w:rsid w:val="0028578A"/>
    <w:rsid w:val="0029395D"/>
    <w:rsid w:val="002A0CCE"/>
    <w:rsid w:val="002A39E4"/>
    <w:rsid w:val="002A6227"/>
    <w:rsid w:val="002B27C5"/>
    <w:rsid w:val="002B5C9E"/>
    <w:rsid w:val="002C609D"/>
    <w:rsid w:val="002C7687"/>
    <w:rsid w:val="002D1D5C"/>
    <w:rsid w:val="002D21AE"/>
    <w:rsid w:val="002D6BED"/>
    <w:rsid w:val="002E031D"/>
    <w:rsid w:val="002E2D1E"/>
    <w:rsid w:val="002E58ED"/>
    <w:rsid w:val="002E77BF"/>
    <w:rsid w:val="002E7C07"/>
    <w:rsid w:val="002E7E7B"/>
    <w:rsid w:val="002F4CB1"/>
    <w:rsid w:val="002F746A"/>
    <w:rsid w:val="00305D80"/>
    <w:rsid w:val="003145F3"/>
    <w:rsid w:val="003158B2"/>
    <w:rsid w:val="00326676"/>
    <w:rsid w:val="00327A07"/>
    <w:rsid w:val="00330F21"/>
    <w:rsid w:val="0033291A"/>
    <w:rsid w:val="00332F6F"/>
    <w:rsid w:val="0033301E"/>
    <w:rsid w:val="00335B0F"/>
    <w:rsid w:val="00342168"/>
    <w:rsid w:val="003437FB"/>
    <w:rsid w:val="00347FBC"/>
    <w:rsid w:val="0035480A"/>
    <w:rsid w:val="003548BC"/>
    <w:rsid w:val="003553FF"/>
    <w:rsid w:val="00356714"/>
    <w:rsid w:val="0036003E"/>
    <w:rsid w:val="00360418"/>
    <w:rsid w:val="00364796"/>
    <w:rsid w:val="00366C79"/>
    <w:rsid w:val="003718A3"/>
    <w:rsid w:val="003729F7"/>
    <w:rsid w:val="0037394E"/>
    <w:rsid w:val="003743FC"/>
    <w:rsid w:val="00387CD5"/>
    <w:rsid w:val="0039633C"/>
    <w:rsid w:val="003A391E"/>
    <w:rsid w:val="003A3E98"/>
    <w:rsid w:val="003A4314"/>
    <w:rsid w:val="003A5481"/>
    <w:rsid w:val="003B11E4"/>
    <w:rsid w:val="003B2BA7"/>
    <w:rsid w:val="003B4ED0"/>
    <w:rsid w:val="003B566F"/>
    <w:rsid w:val="003B7289"/>
    <w:rsid w:val="003C159F"/>
    <w:rsid w:val="003C273F"/>
    <w:rsid w:val="003C569B"/>
    <w:rsid w:val="003D2075"/>
    <w:rsid w:val="003D2346"/>
    <w:rsid w:val="003D2F70"/>
    <w:rsid w:val="003D3533"/>
    <w:rsid w:val="003D3ED2"/>
    <w:rsid w:val="003E2229"/>
    <w:rsid w:val="00400B14"/>
    <w:rsid w:val="00403AAC"/>
    <w:rsid w:val="0040451A"/>
    <w:rsid w:val="0040511F"/>
    <w:rsid w:val="00405A64"/>
    <w:rsid w:val="00411AFE"/>
    <w:rsid w:val="00415B9A"/>
    <w:rsid w:val="00421435"/>
    <w:rsid w:val="00425354"/>
    <w:rsid w:val="004349B0"/>
    <w:rsid w:val="00435EE9"/>
    <w:rsid w:val="00440E1A"/>
    <w:rsid w:val="00442657"/>
    <w:rsid w:val="00446701"/>
    <w:rsid w:val="00446706"/>
    <w:rsid w:val="0044742D"/>
    <w:rsid w:val="00452185"/>
    <w:rsid w:val="004551AF"/>
    <w:rsid w:val="00456133"/>
    <w:rsid w:val="004611D3"/>
    <w:rsid w:val="00462A8C"/>
    <w:rsid w:val="00464150"/>
    <w:rsid w:val="00466D6B"/>
    <w:rsid w:val="00472E34"/>
    <w:rsid w:val="00473F80"/>
    <w:rsid w:val="0047476A"/>
    <w:rsid w:val="00474C1C"/>
    <w:rsid w:val="00475EB9"/>
    <w:rsid w:val="004774B2"/>
    <w:rsid w:val="00477813"/>
    <w:rsid w:val="00481B5B"/>
    <w:rsid w:val="004834A7"/>
    <w:rsid w:val="0048721F"/>
    <w:rsid w:val="004903A3"/>
    <w:rsid w:val="00490A65"/>
    <w:rsid w:val="004927D2"/>
    <w:rsid w:val="00494C56"/>
    <w:rsid w:val="004971B9"/>
    <w:rsid w:val="004A530D"/>
    <w:rsid w:val="004B0C08"/>
    <w:rsid w:val="004B2B80"/>
    <w:rsid w:val="004B49F0"/>
    <w:rsid w:val="004B5D6C"/>
    <w:rsid w:val="004B7025"/>
    <w:rsid w:val="004B74A5"/>
    <w:rsid w:val="004C2CC8"/>
    <w:rsid w:val="004C71BD"/>
    <w:rsid w:val="004C7AD2"/>
    <w:rsid w:val="004D00EC"/>
    <w:rsid w:val="004D2195"/>
    <w:rsid w:val="004D4417"/>
    <w:rsid w:val="004D4608"/>
    <w:rsid w:val="004D5C4D"/>
    <w:rsid w:val="004E0238"/>
    <w:rsid w:val="004E2AB1"/>
    <w:rsid w:val="004E5B73"/>
    <w:rsid w:val="004E74E1"/>
    <w:rsid w:val="004F178E"/>
    <w:rsid w:val="004F19F6"/>
    <w:rsid w:val="00502694"/>
    <w:rsid w:val="00503C54"/>
    <w:rsid w:val="00506EA0"/>
    <w:rsid w:val="00507237"/>
    <w:rsid w:val="0051468F"/>
    <w:rsid w:val="005176B1"/>
    <w:rsid w:val="00521A37"/>
    <w:rsid w:val="0052540D"/>
    <w:rsid w:val="00527F59"/>
    <w:rsid w:val="00530235"/>
    <w:rsid w:val="0054124D"/>
    <w:rsid w:val="00541266"/>
    <w:rsid w:val="00541918"/>
    <w:rsid w:val="005420FE"/>
    <w:rsid w:val="00542E5A"/>
    <w:rsid w:val="00550C0C"/>
    <w:rsid w:val="005528EA"/>
    <w:rsid w:val="00554277"/>
    <w:rsid w:val="00554D00"/>
    <w:rsid w:val="00556F20"/>
    <w:rsid w:val="00565409"/>
    <w:rsid w:val="00573BBB"/>
    <w:rsid w:val="00584A9D"/>
    <w:rsid w:val="00586148"/>
    <w:rsid w:val="00595F1E"/>
    <w:rsid w:val="005A01B7"/>
    <w:rsid w:val="005A6AA0"/>
    <w:rsid w:val="005B003B"/>
    <w:rsid w:val="005B3819"/>
    <w:rsid w:val="005B3972"/>
    <w:rsid w:val="005B3AB1"/>
    <w:rsid w:val="005B4E0D"/>
    <w:rsid w:val="005B5367"/>
    <w:rsid w:val="005C140F"/>
    <w:rsid w:val="005C4931"/>
    <w:rsid w:val="005D0280"/>
    <w:rsid w:val="005D02A0"/>
    <w:rsid w:val="005D666F"/>
    <w:rsid w:val="005E1571"/>
    <w:rsid w:val="005E2672"/>
    <w:rsid w:val="005E2D14"/>
    <w:rsid w:val="005E76A7"/>
    <w:rsid w:val="005F5DC5"/>
    <w:rsid w:val="005F65F4"/>
    <w:rsid w:val="006004DF"/>
    <w:rsid w:val="006017C3"/>
    <w:rsid w:val="00601CA9"/>
    <w:rsid w:val="00612F65"/>
    <w:rsid w:val="006152D1"/>
    <w:rsid w:val="0062262D"/>
    <w:rsid w:val="00632555"/>
    <w:rsid w:val="00634BB5"/>
    <w:rsid w:val="006411EF"/>
    <w:rsid w:val="00642A1A"/>
    <w:rsid w:val="00647A77"/>
    <w:rsid w:val="00652F5A"/>
    <w:rsid w:val="006545C3"/>
    <w:rsid w:val="00654FD0"/>
    <w:rsid w:val="00656773"/>
    <w:rsid w:val="0066248C"/>
    <w:rsid w:val="0066283D"/>
    <w:rsid w:val="00665379"/>
    <w:rsid w:val="006732C7"/>
    <w:rsid w:val="00676452"/>
    <w:rsid w:val="006769A9"/>
    <w:rsid w:val="00690D9A"/>
    <w:rsid w:val="00693114"/>
    <w:rsid w:val="00697973"/>
    <w:rsid w:val="006A0695"/>
    <w:rsid w:val="006A242C"/>
    <w:rsid w:val="006A551E"/>
    <w:rsid w:val="006A5723"/>
    <w:rsid w:val="006B64D6"/>
    <w:rsid w:val="006C7A03"/>
    <w:rsid w:val="006D69CA"/>
    <w:rsid w:val="006D6CE0"/>
    <w:rsid w:val="006E4455"/>
    <w:rsid w:val="006F00EC"/>
    <w:rsid w:val="006F4DE9"/>
    <w:rsid w:val="006F5911"/>
    <w:rsid w:val="00700DFE"/>
    <w:rsid w:val="00705838"/>
    <w:rsid w:val="00710ADA"/>
    <w:rsid w:val="007142DA"/>
    <w:rsid w:val="00717B3E"/>
    <w:rsid w:val="00720ED1"/>
    <w:rsid w:val="007230C4"/>
    <w:rsid w:val="00726AF1"/>
    <w:rsid w:val="007313D9"/>
    <w:rsid w:val="00733612"/>
    <w:rsid w:val="00734051"/>
    <w:rsid w:val="00736392"/>
    <w:rsid w:val="00743D0C"/>
    <w:rsid w:val="00746370"/>
    <w:rsid w:val="00746A13"/>
    <w:rsid w:val="007520AD"/>
    <w:rsid w:val="007530B1"/>
    <w:rsid w:val="00756D41"/>
    <w:rsid w:val="00761E40"/>
    <w:rsid w:val="007629B9"/>
    <w:rsid w:val="007657E8"/>
    <w:rsid w:val="0076583D"/>
    <w:rsid w:val="00766139"/>
    <w:rsid w:val="0076676E"/>
    <w:rsid w:val="0077185E"/>
    <w:rsid w:val="007762CB"/>
    <w:rsid w:val="007806B6"/>
    <w:rsid w:val="007833E0"/>
    <w:rsid w:val="00784859"/>
    <w:rsid w:val="00790A36"/>
    <w:rsid w:val="00791D1C"/>
    <w:rsid w:val="007942D0"/>
    <w:rsid w:val="00797CE0"/>
    <w:rsid w:val="007A1902"/>
    <w:rsid w:val="007A2205"/>
    <w:rsid w:val="007A407C"/>
    <w:rsid w:val="007A4C9C"/>
    <w:rsid w:val="007A587F"/>
    <w:rsid w:val="007A67E6"/>
    <w:rsid w:val="007B1621"/>
    <w:rsid w:val="007B53F4"/>
    <w:rsid w:val="007B54F3"/>
    <w:rsid w:val="007C2C7C"/>
    <w:rsid w:val="007C30EC"/>
    <w:rsid w:val="007C33D8"/>
    <w:rsid w:val="007C7243"/>
    <w:rsid w:val="007E1B36"/>
    <w:rsid w:val="007E7A0A"/>
    <w:rsid w:val="007E7EAA"/>
    <w:rsid w:val="007F07B8"/>
    <w:rsid w:val="007F69D4"/>
    <w:rsid w:val="007F722C"/>
    <w:rsid w:val="007F72EE"/>
    <w:rsid w:val="00802054"/>
    <w:rsid w:val="00805CF0"/>
    <w:rsid w:val="00811137"/>
    <w:rsid w:val="00813BE8"/>
    <w:rsid w:val="008252C6"/>
    <w:rsid w:val="00830156"/>
    <w:rsid w:val="00830513"/>
    <w:rsid w:val="00830876"/>
    <w:rsid w:val="00831525"/>
    <w:rsid w:val="00833BA7"/>
    <w:rsid w:val="00833C69"/>
    <w:rsid w:val="00833DF3"/>
    <w:rsid w:val="0083406E"/>
    <w:rsid w:val="00834FAD"/>
    <w:rsid w:val="008412C4"/>
    <w:rsid w:val="008423AA"/>
    <w:rsid w:val="008451FE"/>
    <w:rsid w:val="008524DE"/>
    <w:rsid w:val="00856146"/>
    <w:rsid w:val="00865299"/>
    <w:rsid w:val="00866DF6"/>
    <w:rsid w:val="00875C68"/>
    <w:rsid w:val="008771E6"/>
    <w:rsid w:val="00880229"/>
    <w:rsid w:val="0088036D"/>
    <w:rsid w:val="00880870"/>
    <w:rsid w:val="008813C0"/>
    <w:rsid w:val="00882533"/>
    <w:rsid w:val="00883E80"/>
    <w:rsid w:val="00884555"/>
    <w:rsid w:val="00885838"/>
    <w:rsid w:val="00885A7A"/>
    <w:rsid w:val="00892068"/>
    <w:rsid w:val="008921AD"/>
    <w:rsid w:val="008921E1"/>
    <w:rsid w:val="008A4003"/>
    <w:rsid w:val="008A4FF8"/>
    <w:rsid w:val="008A5A1D"/>
    <w:rsid w:val="008A7AF8"/>
    <w:rsid w:val="008B01C6"/>
    <w:rsid w:val="008B0C95"/>
    <w:rsid w:val="008B1046"/>
    <w:rsid w:val="008B43DC"/>
    <w:rsid w:val="008C2D18"/>
    <w:rsid w:val="008C4C12"/>
    <w:rsid w:val="008C6018"/>
    <w:rsid w:val="008C706A"/>
    <w:rsid w:val="008D08AB"/>
    <w:rsid w:val="008D6661"/>
    <w:rsid w:val="008E6CA5"/>
    <w:rsid w:val="008F3CF6"/>
    <w:rsid w:val="0090029F"/>
    <w:rsid w:val="009018FF"/>
    <w:rsid w:val="00901BB2"/>
    <w:rsid w:val="00903FFE"/>
    <w:rsid w:val="009068D6"/>
    <w:rsid w:val="00910AFB"/>
    <w:rsid w:val="009168D2"/>
    <w:rsid w:val="0092134D"/>
    <w:rsid w:val="00923652"/>
    <w:rsid w:val="00923F7B"/>
    <w:rsid w:val="00924C1D"/>
    <w:rsid w:val="009267F0"/>
    <w:rsid w:val="00930608"/>
    <w:rsid w:val="0093098F"/>
    <w:rsid w:val="00931491"/>
    <w:rsid w:val="00931DDE"/>
    <w:rsid w:val="009368A5"/>
    <w:rsid w:val="0094234D"/>
    <w:rsid w:val="0094236C"/>
    <w:rsid w:val="009429AB"/>
    <w:rsid w:val="00944A30"/>
    <w:rsid w:val="00946C21"/>
    <w:rsid w:val="00954757"/>
    <w:rsid w:val="00961686"/>
    <w:rsid w:val="00962B0D"/>
    <w:rsid w:val="00963BA9"/>
    <w:rsid w:val="00967E8F"/>
    <w:rsid w:val="00970631"/>
    <w:rsid w:val="009722B6"/>
    <w:rsid w:val="00975335"/>
    <w:rsid w:val="00977B7E"/>
    <w:rsid w:val="009812E0"/>
    <w:rsid w:val="00983A3A"/>
    <w:rsid w:val="00983A42"/>
    <w:rsid w:val="009852E6"/>
    <w:rsid w:val="00991FC1"/>
    <w:rsid w:val="009926D0"/>
    <w:rsid w:val="0099503D"/>
    <w:rsid w:val="009956F0"/>
    <w:rsid w:val="009A5768"/>
    <w:rsid w:val="009A6730"/>
    <w:rsid w:val="009B3DB1"/>
    <w:rsid w:val="009B5D72"/>
    <w:rsid w:val="009B7417"/>
    <w:rsid w:val="009C2089"/>
    <w:rsid w:val="009C2D5C"/>
    <w:rsid w:val="009D2ADD"/>
    <w:rsid w:val="009D38FD"/>
    <w:rsid w:val="009D466C"/>
    <w:rsid w:val="009D5464"/>
    <w:rsid w:val="009E5DDB"/>
    <w:rsid w:val="009F093F"/>
    <w:rsid w:val="009F374A"/>
    <w:rsid w:val="009F48C9"/>
    <w:rsid w:val="00A017AE"/>
    <w:rsid w:val="00A01C79"/>
    <w:rsid w:val="00A051AB"/>
    <w:rsid w:val="00A06AF0"/>
    <w:rsid w:val="00A2032A"/>
    <w:rsid w:val="00A217B9"/>
    <w:rsid w:val="00A222B8"/>
    <w:rsid w:val="00A22E59"/>
    <w:rsid w:val="00A23C45"/>
    <w:rsid w:val="00A25399"/>
    <w:rsid w:val="00A30DF7"/>
    <w:rsid w:val="00A311D8"/>
    <w:rsid w:val="00A32573"/>
    <w:rsid w:val="00A35F6A"/>
    <w:rsid w:val="00A377A3"/>
    <w:rsid w:val="00A40BFB"/>
    <w:rsid w:val="00A40F09"/>
    <w:rsid w:val="00A41FD7"/>
    <w:rsid w:val="00A442A5"/>
    <w:rsid w:val="00A44595"/>
    <w:rsid w:val="00A45DB3"/>
    <w:rsid w:val="00A464A8"/>
    <w:rsid w:val="00A4744C"/>
    <w:rsid w:val="00A56E71"/>
    <w:rsid w:val="00A610FE"/>
    <w:rsid w:val="00A62823"/>
    <w:rsid w:val="00A644EE"/>
    <w:rsid w:val="00A64EB6"/>
    <w:rsid w:val="00A66300"/>
    <w:rsid w:val="00A66D13"/>
    <w:rsid w:val="00A71250"/>
    <w:rsid w:val="00A71B64"/>
    <w:rsid w:val="00A745E0"/>
    <w:rsid w:val="00A74603"/>
    <w:rsid w:val="00A75F06"/>
    <w:rsid w:val="00A8483C"/>
    <w:rsid w:val="00A87325"/>
    <w:rsid w:val="00A92F28"/>
    <w:rsid w:val="00A95130"/>
    <w:rsid w:val="00AA0642"/>
    <w:rsid w:val="00AA2C90"/>
    <w:rsid w:val="00AB2F05"/>
    <w:rsid w:val="00AB7630"/>
    <w:rsid w:val="00AC1E9D"/>
    <w:rsid w:val="00AC3A6B"/>
    <w:rsid w:val="00AD10C3"/>
    <w:rsid w:val="00AD1832"/>
    <w:rsid w:val="00AD1A39"/>
    <w:rsid w:val="00AE35EB"/>
    <w:rsid w:val="00AE36BD"/>
    <w:rsid w:val="00AE4148"/>
    <w:rsid w:val="00AE6229"/>
    <w:rsid w:val="00AF2DE7"/>
    <w:rsid w:val="00AF52FF"/>
    <w:rsid w:val="00AF597F"/>
    <w:rsid w:val="00B015A1"/>
    <w:rsid w:val="00B01B17"/>
    <w:rsid w:val="00B027F9"/>
    <w:rsid w:val="00B07FD7"/>
    <w:rsid w:val="00B112C2"/>
    <w:rsid w:val="00B1141F"/>
    <w:rsid w:val="00B1194C"/>
    <w:rsid w:val="00B14260"/>
    <w:rsid w:val="00B231C9"/>
    <w:rsid w:val="00B25353"/>
    <w:rsid w:val="00B33B1F"/>
    <w:rsid w:val="00B3513D"/>
    <w:rsid w:val="00B40B03"/>
    <w:rsid w:val="00B40D92"/>
    <w:rsid w:val="00B4104F"/>
    <w:rsid w:val="00B417CC"/>
    <w:rsid w:val="00B430D6"/>
    <w:rsid w:val="00B43D7B"/>
    <w:rsid w:val="00B45D0A"/>
    <w:rsid w:val="00B57300"/>
    <w:rsid w:val="00B616B7"/>
    <w:rsid w:val="00B72B52"/>
    <w:rsid w:val="00B76388"/>
    <w:rsid w:val="00B776FE"/>
    <w:rsid w:val="00B83E1D"/>
    <w:rsid w:val="00B906E5"/>
    <w:rsid w:val="00B91509"/>
    <w:rsid w:val="00B917BD"/>
    <w:rsid w:val="00B91C28"/>
    <w:rsid w:val="00B9588A"/>
    <w:rsid w:val="00BB1996"/>
    <w:rsid w:val="00BB535E"/>
    <w:rsid w:val="00BB62F1"/>
    <w:rsid w:val="00BB6A31"/>
    <w:rsid w:val="00BC40A8"/>
    <w:rsid w:val="00BC595F"/>
    <w:rsid w:val="00BD0389"/>
    <w:rsid w:val="00BD505E"/>
    <w:rsid w:val="00BE1D68"/>
    <w:rsid w:val="00BE2F0E"/>
    <w:rsid w:val="00BE3351"/>
    <w:rsid w:val="00BE7972"/>
    <w:rsid w:val="00BE7E01"/>
    <w:rsid w:val="00BF10BD"/>
    <w:rsid w:val="00C00D65"/>
    <w:rsid w:val="00C047C8"/>
    <w:rsid w:val="00C07E88"/>
    <w:rsid w:val="00C1422B"/>
    <w:rsid w:val="00C16A88"/>
    <w:rsid w:val="00C16AC1"/>
    <w:rsid w:val="00C201E9"/>
    <w:rsid w:val="00C228F3"/>
    <w:rsid w:val="00C247B4"/>
    <w:rsid w:val="00C25F00"/>
    <w:rsid w:val="00C30467"/>
    <w:rsid w:val="00C30C09"/>
    <w:rsid w:val="00C32416"/>
    <w:rsid w:val="00C34702"/>
    <w:rsid w:val="00C34BDF"/>
    <w:rsid w:val="00C4008A"/>
    <w:rsid w:val="00C41E22"/>
    <w:rsid w:val="00C43571"/>
    <w:rsid w:val="00C43E21"/>
    <w:rsid w:val="00C45AF5"/>
    <w:rsid w:val="00C50C2B"/>
    <w:rsid w:val="00C5375B"/>
    <w:rsid w:val="00C57400"/>
    <w:rsid w:val="00C60E3E"/>
    <w:rsid w:val="00C60F41"/>
    <w:rsid w:val="00C62C60"/>
    <w:rsid w:val="00C670B0"/>
    <w:rsid w:val="00C72D74"/>
    <w:rsid w:val="00C753D3"/>
    <w:rsid w:val="00C75967"/>
    <w:rsid w:val="00C77618"/>
    <w:rsid w:val="00C869FF"/>
    <w:rsid w:val="00CA2167"/>
    <w:rsid w:val="00CA257D"/>
    <w:rsid w:val="00CA6171"/>
    <w:rsid w:val="00CB0F61"/>
    <w:rsid w:val="00CB2571"/>
    <w:rsid w:val="00CB29E6"/>
    <w:rsid w:val="00CB75E3"/>
    <w:rsid w:val="00CC03B1"/>
    <w:rsid w:val="00CC29A8"/>
    <w:rsid w:val="00CC3CF9"/>
    <w:rsid w:val="00CD27FB"/>
    <w:rsid w:val="00CD4C6F"/>
    <w:rsid w:val="00CD5605"/>
    <w:rsid w:val="00CD751F"/>
    <w:rsid w:val="00CD7E2C"/>
    <w:rsid w:val="00CE1869"/>
    <w:rsid w:val="00CE3D8B"/>
    <w:rsid w:val="00CF0EAB"/>
    <w:rsid w:val="00CF13AB"/>
    <w:rsid w:val="00CF199D"/>
    <w:rsid w:val="00D0160D"/>
    <w:rsid w:val="00D100D7"/>
    <w:rsid w:val="00D133BD"/>
    <w:rsid w:val="00D14803"/>
    <w:rsid w:val="00D15A81"/>
    <w:rsid w:val="00D17521"/>
    <w:rsid w:val="00D26341"/>
    <w:rsid w:val="00D26D66"/>
    <w:rsid w:val="00D332C1"/>
    <w:rsid w:val="00D45DD6"/>
    <w:rsid w:val="00D4604E"/>
    <w:rsid w:val="00D473B9"/>
    <w:rsid w:val="00D534C2"/>
    <w:rsid w:val="00D54945"/>
    <w:rsid w:val="00D54EA4"/>
    <w:rsid w:val="00D605B1"/>
    <w:rsid w:val="00D61BE9"/>
    <w:rsid w:val="00D644C9"/>
    <w:rsid w:val="00D764D7"/>
    <w:rsid w:val="00D81926"/>
    <w:rsid w:val="00D864F9"/>
    <w:rsid w:val="00D90CFD"/>
    <w:rsid w:val="00D93EFE"/>
    <w:rsid w:val="00DA2EE4"/>
    <w:rsid w:val="00DA5AEC"/>
    <w:rsid w:val="00DB43E7"/>
    <w:rsid w:val="00DB73F7"/>
    <w:rsid w:val="00DB7807"/>
    <w:rsid w:val="00DC3CC1"/>
    <w:rsid w:val="00DC3EB3"/>
    <w:rsid w:val="00DD1809"/>
    <w:rsid w:val="00DD6C0D"/>
    <w:rsid w:val="00DD6F4C"/>
    <w:rsid w:val="00DD7B4D"/>
    <w:rsid w:val="00DE0F0F"/>
    <w:rsid w:val="00DE3091"/>
    <w:rsid w:val="00DE744E"/>
    <w:rsid w:val="00DF09B7"/>
    <w:rsid w:val="00DF64DE"/>
    <w:rsid w:val="00E02E3F"/>
    <w:rsid w:val="00E04D48"/>
    <w:rsid w:val="00E10E01"/>
    <w:rsid w:val="00E11163"/>
    <w:rsid w:val="00E1136C"/>
    <w:rsid w:val="00E11B12"/>
    <w:rsid w:val="00E1617E"/>
    <w:rsid w:val="00E16849"/>
    <w:rsid w:val="00E20AC2"/>
    <w:rsid w:val="00E2556C"/>
    <w:rsid w:val="00E4189B"/>
    <w:rsid w:val="00E43615"/>
    <w:rsid w:val="00E463D8"/>
    <w:rsid w:val="00E471B9"/>
    <w:rsid w:val="00E478F7"/>
    <w:rsid w:val="00E50C11"/>
    <w:rsid w:val="00E55382"/>
    <w:rsid w:val="00E60A39"/>
    <w:rsid w:val="00E61591"/>
    <w:rsid w:val="00E630B1"/>
    <w:rsid w:val="00E70D7E"/>
    <w:rsid w:val="00E72B5C"/>
    <w:rsid w:val="00E7424B"/>
    <w:rsid w:val="00E81ABE"/>
    <w:rsid w:val="00E84471"/>
    <w:rsid w:val="00E84F66"/>
    <w:rsid w:val="00E86C07"/>
    <w:rsid w:val="00E86F84"/>
    <w:rsid w:val="00EA564F"/>
    <w:rsid w:val="00EB14BC"/>
    <w:rsid w:val="00EB40E8"/>
    <w:rsid w:val="00EB6250"/>
    <w:rsid w:val="00EB7DC9"/>
    <w:rsid w:val="00EB7DE2"/>
    <w:rsid w:val="00EC687A"/>
    <w:rsid w:val="00EC687F"/>
    <w:rsid w:val="00ED0890"/>
    <w:rsid w:val="00ED0B90"/>
    <w:rsid w:val="00ED591C"/>
    <w:rsid w:val="00ED7287"/>
    <w:rsid w:val="00EE188D"/>
    <w:rsid w:val="00EE25A7"/>
    <w:rsid w:val="00EE27EA"/>
    <w:rsid w:val="00EE3DEC"/>
    <w:rsid w:val="00EE7363"/>
    <w:rsid w:val="00EF1942"/>
    <w:rsid w:val="00EF2B5B"/>
    <w:rsid w:val="00EF64C9"/>
    <w:rsid w:val="00EF6C74"/>
    <w:rsid w:val="00F00D13"/>
    <w:rsid w:val="00F01721"/>
    <w:rsid w:val="00F03487"/>
    <w:rsid w:val="00F122B7"/>
    <w:rsid w:val="00F123C9"/>
    <w:rsid w:val="00F17B93"/>
    <w:rsid w:val="00F17E10"/>
    <w:rsid w:val="00F266C8"/>
    <w:rsid w:val="00F3110C"/>
    <w:rsid w:val="00F31BD3"/>
    <w:rsid w:val="00F322D6"/>
    <w:rsid w:val="00F3505F"/>
    <w:rsid w:val="00F41808"/>
    <w:rsid w:val="00F418F2"/>
    <w:rsid w:val="00F456A9"/>
    <w:rsid w:val="00F505A0"/>
    <w:rsid w:val="00F53C53"/>
    <w:rsid w:val="00F54520"/>
    <w:rsid w:val="00F54C5D"/>
    <w:rsid w:val="00F569E8"/>
    <w:rsid w:val="00F64745"/>
    <w:rsid w:val="00F65497"/>
    <w:rsid w:val="00F66A09"/>
    <w:rsid w:val="00F676F2"/>
    <w:rsid w:val="00F70BBD"/>
    <w:rsid w:val="00F71B5D"/>
    <w:rsid w:val="00F72DB9"/>
    <w:rsid w:val="00F748DA"/>
    <w:rsid w:val="00F7655C"/>
    <w:rsid w:val="00F76796"/>
    <w:rsid w:val="00F8056C"/>
    <w:rsid w:val="00F8288B"/>
    <w:rsid w:val="00F83465"/>
    <w:rsid w:val="00F83E89"/>
    <w:rsid w:val="00F8422B"/>
    <w:rsid w:val="00FA53AB"/>
    <w:rsid w:val="00FA7BE7"/>
    <w:rsid w:val="00FA7F42"/>
    <w:rsid w:val="00FB1920"/>
    <w:rsid w:val="00FB1B87"/>
    <w:rsid w:val="00FB38E9"/>
    <w:rsid w:val="00FB45E8"/>
    <w:rsid w:val="00FB6B25"/>
    <w:rsid w:val="00FB76DE"/>
    <w:rsid w:val="00FC057C"/>
    <w:rsid w:val="00FC48B0"/>
    <w:rsid w:val="00FC7134"/>
    <w:rsid w:val="00FD0DEE"/>
    <w:rsid w:val="00FD1D99"/>
    <w:rsid w:val="00FD3601"/>
    <w:rsid w:val="00FD42C2"/>
    <w:rsid w:val="00FE08B4"/>
    <w:rsid w:val="00FE1A5B"/>
    <w:rsid w:val="00FE2073"/>
    <w:rsid w:val="00FE68CC"/>
    <w:rsid w:val="00FF05F6"/>
    <w:rsid w:val="00FF196F"/>
    <w:rsid w:val="00FF4FFA"/>
    <w:rsid w:val="00FF51FD"/>
    <w:rsid w:val="01656E0A"/>
    <w:rsid w:val="01DA3B2D"/>
    <w:rsid w:val="0266C7A9"/>
    <w:rsid w:val="028D71F1"/>
    <w:rsid w:val="03EF485C"/>
    <w:rsid w:val="04FA7293"/>
    <w:rsid w:val="058ABC0A"/>
    <w:rsid w:val="05B1B3D6"/>
    <w:rsid w:val="05BE0150"/>
    <w:rsid w:val="065A3F6F"/>
    <w:rsid w:val="074D8437"/>
    <w:rsid w:val="086642F2"/>
    <w:rsid w:val="09EB4642"/>
    <w:rsid w:val="0B1B9C5E"/>
    <w:rsid w:val="0B3FEFC2"/>
    <w:rsid w:val="0B476DAC"/>
    <w:rsid w:val="0C07811C"/>
    <w:rsid w:val="0C20F55A"/>
    <w:rsid w:val="10311CB2"/>
    <w:rsid w:val="103B6639"/>
    <w:rsid w:val="1059A856"/>
    <w:rsid w:val="11067E5A"/>
    <w:rsid w:val="112B8E06"/>
    <w:rsid w:val="116BE03C"/>
    <w:rsid w:val="120EAA0D"/>
    <w:rsid w:val="12BEB164"/>
    <w:rsid w:val="13566E4C"/>
    <w:rsid w:val="13853418"/>
    <w:rsid w:val="13AAB60C"/>
    <w:rsid w:val="13AFD549"/>
    <w:rsid w:val="13BF0EB4"/>
    <w:rsid w:val="148E5DE5"/>
    <w:rsid w:val="14D0FEA7"/>
    <w:rsid w:val="1579F807"/>
    <w:rsid w:val="17B7930D"/>
    <w:rsid w:val="18CDCBD3"/>
    <w:rsid w:val="193A3B11"/>
    <w:rsid w:val="1A8D7B0A"/>
    <w:rsid w:val="1AA511E9"/>
    <w:rsid w:val="1B2A61A0"/>
    <w:rsid w:val="1B55BEF1"/>
    <w:rsid w:val="1BD2DD2A"/>
    <w:rsid w:val="1CEA8224"/>
    <w:rsid w:val="1D973817"/>
    <w:rsid w:val="1DBDC6AC"/>
    <w:rsid w:val="1DDAD70B"/>
    <w:rsid w:val="1E83F555"/>
    <w:rsid w:val="1F1A37E1"/>
    <w:rsid w:val="1FA275FE"/>
    <w:rsid w:val="1FFCDF1E"/>
    <w:rsid w:val="2087762B"/>
    <w:rsid w:val="210BA84D"/>
    <w:rsid w:val="21610B84"/>
    <w:rsid w:val="2537C176"/>
    <w:rsid w:val="266B8EB7"/>
    <w:rsid w:val="27A7F1B4"/>
    <w:rsid w:val="28B43D40"/>
    <w:rsid w:val="2997BD5C"/>
    <w:rsid w:val="2B50A1A0"/>
    <w:rsid w:val="2C54053E"/>
    <w:rsid w:val="2CF6CCE0"/>
    <w:rsid w:val="2E510020"/>
    <w:rsid w:val="2E71112C"/>
    <w:rsid w:val="2FE3576D"/>
    <w:rsid w:val="30EE9123"/>
    <w:rsid w:val="310735BD"/>
    <w:rsid w:val="328A6184"/>
    <w:rsid w:val="331358B8"/>
    <w:rsid w:val="34135022"/>
    <w:rsid w:val="35CEC5EA"/>
    <w:rsid w:val="3605C769"/>
    <w:rsid w:val="366C983B"/>
    <w:rsid w:val="387F330E"/>
    <w:rsid w:val="38D3E4C9"/>
    <w:rsid w:val="3B44D3D2"/>
    <w:rsid w:val="3BC49996"/>
    <w:rsid w:val="3C4EFC7D"/>
    <w:rsid w:val="3C8CE890"/>
    <w:rsid w:val="3D4B1C4D"/>
    <w:rsid w:val="3D5A5A83"/>
    <w:rsid w:val="3DBD1FD2"/>
    <w:rsid w:val="3DE92CDC"/>
    <w:rsid w:val="3F90AB1F"/>
    <w:rsid w:val="435AF55C"/>
    <w:rsid w:val="448DAB71"/>
    <w:rsid w:val="44D713E8"/>
    <w:rsid w:val="44E56459"/>
    <w:rsid w:val="451FF015"/>
    <w:rsid w:val="465A5CF5"/>
    <w:rsid w:val="4819BD25"/>
    <w:rsid w:val="48465E31"/>
    <w:rsid w:val="48557F1B"/>
    <w:rsid w:val="487208B2"/>
    <w:rsid w:val="48EDDB24"/>
    <w:rsid w:val="4A93746A"/>
    <w:rsid w:val="4BF3F855"/>
    <w:rsid w:val="4D7DFE38"/>
    <w:rsid w:val="4DA05321"/>
    <w:rsid w:val="4E23B803"/>
    <w:rsid w:val="4E5E8A38"/>
    <w:rsid w:val="4FF55F21"/>
    <w:rsid w:val="506D0723"/>
    <w:rsid w:val="53EEC133"/>
    <w:rsid w:val="545EEFB6"/>
    <w:rsid w:val="54AE445A"/>
    <w:rsid w:val="5663F51D"/>
    <w:rsid w:val="570887FF"/>
    <w:rsid w:val="57247569"/>
    <w:rsid w:val="5820C376"/>
    <w:rsid w:val="585AECC3"/>
    <w:rsid w:val="588D846E"/>
    <w:rsid w:val="58C05997"/>
    <w:rsid w:val="58C77942"/>
    <w:rsid w:val="5953ADD7"/>
    <w:rsid w:val="59A59DF5"/>
    <w:rsid w:val="59DD9DA6"/>
    <w:rsid w:val="5A5C29F8"/>
    <w:rsid w:val="5B502246"/>
    <w:rsid w:val="5B7465B8"/>
    <w:rsid w:val="5CFDDF12"/>
    <w:rsid w:val="5D2ECB38"/>
    <w:rsid w:val="5E2BE8E7"/>
    <w:rsid w:val="5F0F0A7C"/>
    <w:rsid w:val="5F8E491F"/>
    <w:rsid w:val="5FA54E6D"/>
    <w:rsid w:val="6127F98F"/>
    <w:rsid w:val="62C1602F"/>
    <w:rsid w:val="63357C7C"/>
    <w:rsid w:val="6535834F"/>
    <w:rsid w:val="6592F1C0"/>
    <w:rsid w:val="67546F33"/>
    <w:rsid w:val="689CDC06"/>
    <w:rsid w:val="698E87C6"/>
    <w:rsid w:val="6A1D0B65"/>
    <w:rsid w:val="6A7304ED"/>
    <w:rsid w:val="6A87A513"/>
    <w:rsid w:val="6B5EA577"/>
    <w:rsid w:val="6D926878"/>
    <w:rsid w:val="6DED543A"/>
    <w:rsid w:val="6E2D3FE9"/>
    <w:rsid w:val="6EC99639"/>
    <w:rsid w:val="6F89249B"/>
    <w:rsid w:val="702D2E3C"/>
    <w:rsid w:val="707D4A0F"/>
    <w:rsid w:val="715DB898"/>
    <w:rsid w:val="72F66A9F"/>
    <w:rsid w:val="7760E237"/>
    <w:rsid w:val="78306354"/>
    <w:rsid w:val="7A680175"/>
    <w:rsid w:val="7A6BB0A4"/>
    <w:rsid w:val="7BADF341"/>
    <w:rsid w:val="7C4FC87E"/>
    <w:rsid w:val="7CAAC916"/>
    <w:rsid w:val="7CAB2543"/>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50471B5A-CCD6-42B5-A05C-E2DB035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apple-converted-space">
    <w:name w:val="apple-converted-space"/>
    <w:basedOn w:val="DefaultParagraphFont"/>
    <w:rsid w:val="0005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1391402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15245078">
      <w:bodyDiv w:val="1"/>
      <w:marLeft w:val="0"/>
      <w:marRight w:val="0"/>
      <w:marTop w:val="0"/>
      <w:marBottom w:val="0"/>
      <w:divBdr>
        <w:top w:val="none" w:sz="0" w:space="0" w:color="auto"/>
        <w:left w:val="none" w:sz="0" w:space="0" w:color="auto"/>
        <w:bottom w:val="none" w:sz="0" w:space="0" w:color="auto"/>
        <w:right w:val="none" w:sz="0" w:space="0" w:color="auto"/>
      </w:divBdr>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4247588">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79687546">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56105881">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6124533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28431404">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41868910">
      <w:bodyDiv w:val="1"/>
      <w:marLeft w:val="0"/>
      <w:marRight w:val="0"/>
      <w:marTop w:val="0"/>
      <w:marBottom w:val="0"/>
      <w:divBdr>
        <w:top w:val="none" w:sz="0" w:space="0" w:color="auto"/>
        <w:left w:val="none" w:sz="0" w:space="0" w:color="auto"/>
        <w:bottom w:val="none" w:sz="0" w:space="0" w:color="auto"/>
        <w:right w:val="none" w:sz="0" w:space="0" w:color="auto"/>
      </w:divBdr>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7572546">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83757194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5514678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15916176">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3A%2F%2Fdanelaffrey.com%2F&amp;data=05%7C01%7CDeniseSchneider%40goodmantheatre.org%7Cca30a643aacc4ae721b108dbe6f8cea9%7C8305ef74c2704cdb9f2107217cc0965a%7C0%7C0%7C638357728532342152%7CUnknown%7CTWFpbGZsb3d8eyJWIjoiMC4wLjAwMDAiLCJQIjoiV2luMzIiLCJBTiI6Ik1haWwiLCJXVCI6Mn0%3D%7C3000%7C%7C%7C&amp;sdata=rWWmmBW8cKVWXSdnyDhYbZYqWzi9dGTTacrHoDUZBmU%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dmanTheatre.org/Highw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3" ma:contentTypeDescription="Create a new document." ma:contentTypeScope="" ma:versionID="648607c61049da9d8a589a75c819e46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37c38fe925bfbdcbff8b6fb014c7ebc2"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BEE2E8CB-0094-4A17-AF23-7DC381902F49}">
  <ds:schemaRefs>
    <ds:schemaRef ds:uri="http://schemas.openxmlformats.org/officeDocument/2006/bibliography"/>
  </ds:schemaRefs>
</ds:datastoreItem>
</file>

<file path=customXml/itemProps2.xml><?xml version="1.0" encoding="utf-8"?>
<ds:datastoreItem xmlns:ds="http://schemas.openxmlformats.org/officeDocument/2006/customXml" ds:itemID="{E6B635F3-DC62-43CC-9D37-E93DC704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4.xml><?xml version="1.0" encoding="utf-8"?>
<ds:datastoreItem xmlns:ds="http://schemas.openxmlformats.org/officeDocument/2006/customXml" ds:itemID="{ECA8185F-14D1-4326-8F80-943F823D544E}">
  <ds:schemaRef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8d59776f-5ade-4c8b-b01a-e4ad151402c2"/>
    <ds:schemaRef ds:uri="de3ca6d2-dfcd-421d-aa90-c40d22084ca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Goodman Theatre</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Schneider</dc:creator>
  <cp:keywords/>
  <dc:description/>
  <cp:lastModifiedBy>Ata Younan</cp:lastModifiedBy>
  <cp:revision>7</cp:revision>
  <cp:lastPrinted>2023-01-24T21:43:00Z</cp:lastPrinted>
  <dcterms:created xsi:type="dcterms:W3CDTF">2023-11-17T15:57:00Z</dcterms:created>
  <dcterms:modified xsi:type="dcterms:W3CDTF">2023-11-17T17:02:00Z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