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F5286F" w:rsidRDefault="00205D46">
      <w:pPr>
        <w:pStyle w:val="Body"/>
        <w:tabs>
          <w:tab w:val="left" w:pos="1300"/>
          <w:tab w:val="left" w:pos="7560"/>
        </w:tabs>
        <w:spacing w:after="0" w:line="240" w:lineRule="auto"/>
        <w:rPr>
          <w:rFonts w:ascii="Franklin Gothic Book" w:eastAsia="Franklin Gothic Book" w:hAnsi="Franklin Gothic Book" w:cs="Franklin Gothic Book"/>
          <w:i/>
        </w:rPr>
      </w:pPr>
    </w:p>
    <w:p w14:paraId="3F68B349" w14:textId="092908BB" w:rsidR="00205D46" w:rsidRPr="009D38FD" w:rsidRDefault="00736392">
      <w:pPr>
        <w:pStyle w:val="Body"/>
        <w:tabs>
          <w:tab w:val="left" w:pos="1300"/>
          <w:tab w:val="left" w:pos="7560"/>
        </w:tabs>
        <w:spacing w:after="0" w:line="240" w:lineRule="auto"/>
        <w:rPr>
          <w:rFonts w:ascii="Franklin Gothic Book" w:eastAsia="Arial" w:hAnsi="Franklin Gothic Book" w:cs="Arial"/>
          <w:b/>
          <w:bCs/>
        </w:rPr>
      </w:pPr>
      <w:r w:rsidRPr="009D38FD">
        <w:rPr>
          <w:rFonts w:ascii="Franklin Gothic Book" w:hAnsi="Franklin Gothic Book"/>
          <w:lang w:val="de-DE"/>
        </w:rPr>
        <w:t>CONTACT:</w:t>
      </w:r>
      <w:r w:rsidR="008C6018">
        <w:rPr>
          <w:rFonts w:ascii="Franklin Gothic Book" w:hAnsi="Franklin Gothic Book"/>
          <w:lang w:val="de-DE"/>
        </w:rPr>
        <w:tab/>
      </w:r>
      <w:r w:rsidRPr="009D38FD">
        <w:rPr>
          <w:rFonts w:ascii="Franklin Gothic Book" w:hAnsi="Franklin Gothic Book"/>
          <w:lang w:val="de-DE"/>
        </w:rPr>
        <w:t>Denise Schneider</w:t>
      </w:r>
      <w:r w:rsidR="00DA5AEC">
        <w:rPr>
          <w:rFonts w:ascii="Franklin Gothic Book" w:hAnsi="Franklin Gothic Book"/>
          <w:lang w:val="de-DE"/>
        </w:rPr>
        <w:t xml:space="preserve"> and Ata Younan</w:t>
      </w:r>
      <w:r w:rsidRPr="009D38FD">
        <w:rPr>
          <w:rFonts w:ascii="Franklin Gothic Book" w:hAnsi="Franklin Gothic Book"/>
          <w:lang w:val="de-DE"/>
        </w:rPr>
        <w:tab/>
      </w:r>
      <w:r w:rsidRPr="009D38FD">
        <w:rPr>
          <w:rFonts w:ascii="Franklin Gothic Book" w:hAnsi="Franklin Gothic Book"/>
        </w:rPr>
        <w:t xml:space="preserve">    </w:t>
      </w:r>
      <w:r w:rsidRPr="009D38FD">
        <w:rPr>
          <w:rFonts w:ascii="Franklin Gothic Book" w:hAnsi="Franklin Gothic Book"/>
        </w:rPr>
        <w:tab/>
      </w:r>
      <w:r w:rsidR="00784859">
        <w:rPr>
          <w:rFonts w:ascii="Franklin Gothic Book" w:hAnsi="Franklin Gothic Book"/>
        </w:rPr>
        <w:tab/>
      </w:r>
      <w:r w:rsidRPr="009D38FD">
        <w:rPr>
          <w:rFonts w:ascii="Franklin Gothic Book" w:hAnsi="Franklin Gothic Book"/>
          <w:b/>
          <w:bCs/>
        </w:rPr>
        <w:t>FOR IMMEDIATE RELEASE</w:t>
      </w:r>
    </w:p>
    <w:p w14:paraId="1F21B08F" w14:textId="61D4C559" w:rsidR="008C6018" w:rsidRPr="00D4604E" w:rsidRDefault="008C6018">
      <w:pPr>
        <w:pStyle w:val="Body"/>
        <w:tabs>
          <w:tab w:val="left" w:pos="1300"/>
          <w:tab w:val="left" w:pos="7560"/>
        </w:tabs>
        <w:spacing w:after="0" w:line="240" w:lineRule="auto"/>
        <w:rPr>
          <w:rFonts w:ascii="Franklin Gothic Book" w:hAnsi="Franklin Gothic Book"/>
          <w:b/>
          <w:bCs/>
        </w:rPr>
      </w:pPr>
      <w:r>
        <w:rPr>
          <w:rFonts w:ascii="Franklin Gothic Book" w:hAnsi="Franklin Gothic Book"/>
          <w:b/>
          <w:bCs/>
        </w:rPr>
        <w:tab/>
      </w:r>
      <w:r w:rsidR="00736392" w:rsidRPr="009D38FD">
        <w:rPr>
          <w:rFonts w:ascii="Franklin Gothic Book" w:hAnsi="Franklin Gothic Book"/>
        </w:rPr>
        <w:t xml:space="preserve">312.443.5151 or </w:t>
      </w:r>
      <w:hyperlink r:id="rId11" w:history="1">
        <w:r w:rsidR="00736392" w:rsidRPr="009D38FD">
          <w:rPr>
            <w:rStyle w:val="Hyperlink0"/>
            <w:rFonts w:ascii="Franklin Gothic Book" w:hAnsi="Franklin Gothic Book"/>
          </w:rPr>
          <w:t>Press@GoodmanTheatre.org</w:t>
        </w:r>
      </w:hyperlink>
      <w:r w:rsidR="00736392" w:rsidRPr="009D38FD">
        <w:rPr>
          <w:rFonts w:ascii="Franklin Gothic Book" w:hAnsi="Franklin Gothic Book"/>
        </w:rPr>
        <w:t xml:space="preserve">                     </w:t>
      </w:r>
      <w:r w:rsidR="00736392" w:rsidRPr="009D38FD">
        <w:rPr>
          <w:rFonts w:ascii="Franklin Gothic Book" w:hAnsi="Franklin Gothic Book"/>
        </w:rPr>
        <w:tab/>
        <w:t xml:space="preserve">            </w:t>
      </w:r>
      <w:r w:rsidR="00736392" w:rsidRPr="009D38FD">
        <w:rPr>
          <w:rFonts w:ascii="Franklin Gothic Book" w:hAnsi="Franklin Gothic Book"/>
        </w:rPr>
        <w:tab/>
      </w:r>
      <w:r w:rsidR="00F41808" w:rsidRPr="009D38FD">
        <w:rPr>
          <w:rFonts w:ascii="Franklin Gothic Book" w:hAnsi="Franklin Gothic Book"/>
        </w:rPr>
        <w:t xml:space="preserve">         </w:t>
      </w:r>
      <w:r w:rsidR="00A14418">
        <w:rPr>
          <w:rFonts w:ascii="Franklin Gothic Book" w:hAnsi="Franklin Gothic Book"/>
        </w:rPr>
        <w:t xml:space="preserve">     </w:t>
      </w:r>
      <w:r w:rsidR="00A14418">
        <w:rPr>
          <w:rStyle w:val="None"/>
          <w:rFonts w:ascii="Franklin Gothic Book" w:hAnsi="Franklin Gothic Book"/>
          <w:b/>
          <w:bCs/>
        </w:rPr>
        <w:t xml:space="preserve">January </w:t>
      </w:r>
      <w:r w:rsidR="008C6AA6">
        <w:rPr>
          <w:rStyle w:val="None"/>
          <w:rFonts w:ascii="Franklin Gothic Book" w:hAnsi="Franklin Gothic Book"/>
          <w:b/>
          <w:bCs/>
        </w:rPr>
        <w:t>27</w:t>
      </w:r>
      <w:r w:rsidR="00931491">
        <w:rPr>
          <w:rStyle w:val="None"/>
          <w:rFonts w:ascii="Franklin Gothic Book" w:hAnsi="Franklin Gothic Book"/>
          <w:b/>
          <w:bCs/>
        </w:rPr>
        <w:t>,</w:t>
      </w:r>
      <w:r w:rsidR="00FB76DE" w:rsidRPr="009D38FD">
        <w:rPr>
          <w:rStyle w:val="None"/>
          <w:rFonts w:ascii="Franklin Gothic Book" w:hAnsi="Franklin Gothic Book"/>
          <w:b/>
          <w:bCs/>
        </w:rPr>
        <w:t xml:space="preserve"> 202</w:t>
      </w:r>
      <w:r w:rsidR="00A14418">
        <w:rPr>
          <w:rStyle w:val="None"/>
          <w:rFonts w:ascii="Franklin Gothic Book" w:hAnsi="Franklin Gothic Book"/>
          <w:b/>
          <w:bCs/>
        </w:rPr>
        <w:t>3</w:t>
      </w:r>
      <w:r>
        <w:rPr>
          <w:rFonts w:ascii="Franklin Gothic Book" w:eastAsia="Arial" w:hAnsi="Franklin Gothic Book" w:cs="Arial"/>
        </w:rPr>
        <w:t xml:space="preserve"> </w:t>
      </w:r>
    </w:p>
    <w:p w14:paraId="2C285461" w14:textId="2DF25051" w:rsidR="00612723" w:rsidRPr="00EF0BD5" w:rsidRDefault="00736392" w:rsidP="00EF0BD5">
      <w:pPr>
        <w:pStyle w:val="Body"/>
        <w:tabs>
          <w:tab w:val="left" w:pos="1300"/>
        </w:tabs>
        <w:spacing w:after="0" w:line="240" w:lineRule="auto"/>
        <w:rPr>
          <w:rFonts w:ascii="Franklin Gothic Book" w:eastAsia="Arial" w:hAnsi="Franklin Gothic Book" w:cs="Arial"/>
        </w:rPr>
      </w:pPr>
      <w:r w:rsidRPr="009D38FD">
        <w:rPr>
          <w:rFonts w:ascii="Franklin Gothic Book" w:eastAsia="Arial" w:hAnsi="Franklin Gothic Book" w:cs="Arial"/>
        </w:rPr>
        <w:tab/>
        <w:t xml:space="preserve"> </w:t>
      </w:r>
      <w:r w:rsidRPr="009D38FD">
        <w:rPr>
          <w:rFonts w:ascii="Franklin Gothic Book" w:eastAsia="Arial" w:hAnsi="Franklin Gothic Book" w:cs="Arial"/>
        </w:rPr>
        <w:tab/>
      </w:r>
      <w:r w:rsidRPr="009D38FD">
        <w:rPr>
          <w:rFonts w:ascii="Franklin Gothic Book" w:eastAsia="Arial" w:hAnsi="Franklin Gothic Book" w:cs="Arial"/>
        </w:rPr>
        <w:tab/>
        <w:t xml:space="preserve">        </w:t>
      </w:r>
      <w:r w:rsidRPr="009D38FD">
        <w:rPr>
          <w:rStyle w:val="None"/>
          <w:rFonts w:ascii="Franklin Gothic Book" w:hAnsi="Franklin Gothic Book"/>
          <w:b/>
          <w:bCs/>
        </w:rPr>
        <w:t xml:space="preserve"> </w:t>
      </w:r>
      <w:r w:rsidRPr="009D38FD">
        <w:rPr>
          <w:rFonts w:ascii="Franklin Gothic Book" w:hAnsi="Franklin Gothic Book"/>
        </w:rPr>
        <w:t xml:space="preserve"> </w:t>
      </w:r>
      <w:r w:rsidRPr="009D38FD">
        <w:rPr>
          <w:rFonts w:ascii="Franklin Gothic Book" w:hAnsi="Franklin Gothic Book"/>
        </w:rPr>
        <w:tab/>
      </w:r>
    </w:p>
    <w:p w14:paraId="41850B96" w14:textId="2242660B" w:rsidR="00F5286F" w:rsidRPr="000F33DB" w:rsidRDefault="008C6AA6" w:rsidP="00F5286F">
      <w:pPr>
        <w:pStyle w:val="Body"/>
        <w:spacing w:after="0" w:line="240" w:lineRule="auto"/>
        <w:jc w:val="center"/>
        <w:rPr>
          <w:rFonts w:ascii="Franklin Gothic Book" w:hAnsi="Franklin Gothic Book"/>
          <w:b/>
          <w:bCs/>
        </w:rPr>
      </w:pPr>
      <w:r>
        <w:rPr>
          <w:rFonts w:ascii="Franklin Gothic Book" w:hAnsi="Franklin Gothic Book"/>
          <w:b/>
          <w:bCs/>
        </w:rPr>
        <w:t xml:space="preserve">JAMAL HOWARD IS NAMED THE 2023 MICHAEL MAGGIO DIRECTING FELLOW AT GOODMAN THEATRE </w:t>
      </w:r>
    </w:p>
    <w:p w14:paraId="150BE708" w14:textId="77777777" w:rsidR="00612723" w:rsidRDefault="00612723" w:rsidP="008C6AA6">
      <w:pPr>
        <w:pStyle w:val="Body"/>
        <w:spacing w:after="0" w:line="240" w:lineRule="auto"/>
        <w:rPr>
          <w:rFonts w:ascii="Franklin Gothic Book" w:hAnsi="Franklin Gothic Book"/>
          <w:b/>
          <w:bCs/>
        </w:rPr>
      </w:pPr>
    </w:p>
    <w:p w14:paraId="2871F5B1" w14:textId="3666F58F" w:rsidR="009F578E" w:rsidRDefault="00F5286F" w:rsidP="008C6AA6">
      <w:pPr>
        <w:pStyle w:val="Body"/>
        <w:spacing w:after="0" w:line="240" w:lineRule="auto"/>
        <w:jc w:val="center"/>
        <w:rPr>
          <w:rFonts w:ascii="Franklin Gothic Book" w:hAnsi="Franklin Gothic Book"/>
          <w:b/>
          <w:bCs/>
        </w:rPr>
      </w:pPr>
      <w:r>
        <w:rPr>
          <w:rFonts w:ascii="Franklin Gothic Book" w:hAnsi="Franklin Gothic Book"/>
          <w:b/>
          <w:bCs/>
        </w:rPr>
        <w:t>***</w:t>
      </w:r>
      <w:r w:rsidR="009F578E">
        <w:rPr>
          <w:rFonts w:ascii="Franklin Gothic Book" w:hAnsi="Franklin Gothic Book"/>
          <w:b/>
          <w:bCs/>
        </w:rPr>
        <w:t>THE</w:t>
      </w:r>
      <w:r w:rsidR="00F41851">
        <w:rPr>
          <w:rFonts w:ascii="Franklin Gothic Book" w:hAnsi="Franklin Gothic Book"/>
          <w:b/>
          <w:bCs/>
        </w:rPr>
        <w:t xml:space="preserve"> </w:t>
      </w:r>
      <w:r w:rsidR="008C6AA6">
        <w:rPr>
          <w:rFonts w:ascii="Franklin Gothic Book" w:hAnsi="Franklin Gothic Book"/>
          <w:b/>
          <w:bCs/>
        </w:rPr>
        <w:t xml:space="preserve">CHICAGO-BASED </w:t>
      </w:r>
      <w:r w:rsidR="009F578E">
        <w:rPr>
          <w:rFonts w:ascii="Franklin Gothic Book" w:hAnsi="Franklin Gothic Book"/>
          <w:b/>
          <w:bCs/>
        </w:rPr>
        <w:t>DIRECTOR AND CHOREOGRAPHER HAS TWO</w:t>
      </w:r>
      <w:r w:rsidR="005379A2">
        <w:rPr>
          <w:rFonts w:ascii="Franklin Gothic Book" w:hAnsi="Franklin Gothic Book"/>
          <w:b/>
          <w:bCs/>
        </w:rPr>
        <w:t xml:space="preserve"> </w:t>
      </w:r>
      <w:r w:rsidR="00F41851">
        <w:rPr>
          <w:rFonts w:ascii="Franklin Gothic Book" w:hAnsi="Franklin Gothic Book"/>
          <w:b/>
          <w:bCs/>
        </w:rPr>
        <w:t>WORK</w:t>
      </w:r>
      <w:r w:rsidR="009F578E">
        <w:rPr>
          <w:rFonts w:ascii="Franklin Gothic Book" w:hAnsi="Franklin Gothic Book"/>
          <w:b/>
          <w:bCs/>
        </w:rPr>
        <w:t xml:space="preserve">S </w:t>
      </w:r>
      <w:r w:rsidR="000468D0">
        <w:rPr>
          <w:rFonts w:ascii="Franklin Gothic Book" w:hAnsi="Franklin Gothic Book"/>
          <w:b/>
          <w:bCs/>
        </w:rPr>
        <w:t xml:space="preserve">CURRENTLY </w:t>
      </w:r>
      <w:r w:rsidR="00E056E3">
        <w:rPr>
          <w:rFonts w:ascii="Franklin Gothic Book" w:hAnsi="Franklin Gothic Book"/>
          <w:b/>
          <w:bCs/>
        </w:rPr>
        <w:t xml:space="preserve">ON </w:t>
      </w:r>
      <w:r w:rsidR="000468D0">
        <w:rPr>
          <w:rFonts w:ascii="Franklin Gothic Book" w:hAnsi="Franklin Gothic Book"/>
          <w:b/>
          <w:bCs/>
        </w:rPr>
        <w:t xml:space="preserve">OFF-LOOP </w:t>
      </w:r>
      <w:r w:rsidR="00E056E3">
        <w:rPr>
          <w:rFonts w:ascii="Franklin Gothic Book" w:hAnsi="Franklin Gothic Book"/>
          <w:b/>
          <w:bCs/>
        </w:rPr>
        <w:t>STAGE</w:t>
      </w:r>
      <w:r w:rsidR="000468D0">
        <w:rPr>
          <w:rFonts w:ascii="Franklin Gothic Book" w:hAnsi="Franklin Gothic Book"/>
          <w:b/>
          <w:bCs/>
        </w:rPr>
        <w:t>S</w:t>
      </w:r>
      <w:r w:rsidR="005379A2">
        <w:rPr>
          <w:rFonts w:ascii="Franklin Gothic Book" w:hAnsi="Franklin Gothic Book"/>
          <w:b/>
          <w:bCs/>
        </w:rPr>
        <w:t xml:space="preserve">: </w:t>
      </w:r>
    </w:p>
    <w:p w14:paraId="2BDA3D22" w14:textId="1EE2F65B" w:rsidR="00604FC0" w:rsidRDefault="005379A2" w:rsidP="009F578E">
      <w:pPr>
        <w:pStyle w:val="Body"/>
        <w:spacing w:after="0" w:line="240" w:lineRule="auto"/>
        <w:jc w:val="center"/>
        <w:rPr>
          <w:rFonts w:ascii="Franklin Gothic Book" w:hAnsi="Franklin Gothic Book"/>
          <w:b/>
          <w:bCs/>
        </w:rPr>
      </w:pPr>
      <w:r w:rsidRPr="005379A2">
        <w:rPr>
          <w:rFonts w:ascii="Franklin Gothic Book" w:hAnsi="Franklin Gothic Book"/>
          <w:b/>
          <w:bCs/>
          <w:i/>
        </w:rPr>
        <w:t>THE GREAT KHAN</w:t>
      </w:r>
      <w:r>
        <w:rPr>
          <w:rFonts w:ascii="Franklin Gothic Book" w:hAnsi="Franklin Gothic Book"/>
          <w:b/>
          <w:bCs/>
        </w:rPr>
        <w:t xml:space="preserve"> (</w:t>
      </w:r>
      <w:r w:rsidR="009F578E">
        <w:rPr>
          <w:rFonts w:ascii="Franklin Gothic Book" w:hAnsi="Franklin Gothic Book"/>
          <w:b/>
          <w:bCs/>
        </w:rPr>
        <w:t xml:space="preserve">DIRECTOR) THROUGH FEBRUARY 26 AT </w:t>
      </w:r>
      <w:r>
        <w:rPr>
          <w:rFonts w:ascii="Franklin Gothic Book" w:hAnsi="Franklin Gothic Book"/>
          <w:b/>
          <w:bCs/>
        </w:rPr>
        <w:t>REDTWIST THEATRE</w:t>
      </w:r>
      <w:r w:rsidR="009F578E">
        <w:rPr>
          <w:rFonts w:ascii="Franklin Gothic Book" w:hAnsi="Franklin Gothic Book"/>
          <w:b/>
          <w:bCs/>
        </w:rPr>
        <w:t>;</w:t>
      </w:r>
      <w:r>
        <w:rPr>
          <w:rFonts w:ascii="Franklin Gothic Book" w:hAnsi="Franklin Gothic Book"/>
          <w:b/>
          <w:bCs/>
        </w:rPr>
        <w:t xml:space="preserve"> </w:t>
      </w:r>
      <w:r w:rsidR="009F578E">
        <w:rPr>
          <w:rFonts w:ascii="Franklin Gothic Book" w:hAnsi="Franklin Gothic Book"/>
          <w:b/>
          <w:bCs/>
        </w:rPr>
        <w:t xml:space="preserve">AND </w:t>
      </w:r>
      <w:r w:rsidR="00F41851">
        <w:rPr>
          <w:rFonts w:ascii="Franklin Gothic Book" w:hAnsi="Franklin Gothic Book"/>
          <w:b/>
          <w:bCs/>
        </w:rPr>
        <w:t xml:space="preserve">BOHO THEATRE’S REVIVAL OF </w:t>
      </w:r>
      <w:r w:rsidR="00F41851" w:rsidRPr="00F41851">
        <w:rPr>
          <w:rFonts w:ascii="Franklin Gothic Book" w:hAnsi="Franklin Gothic Book"/>
          <w:b/>
          <w:bCs/>
          <w:i/>
        </w:rPr>
        <w:t xml:space="preserve">TICK, TICK…BOOM! </w:t>
      </w:r>
      <w:r w:rsidR="009F578E">
        <w:rPr>
          <w:rFonts w:ascii="Franklin Gothic Book" w:hAnsi="Franklin Gothic Book"/>
          <w:b/>
          <w:bCs/>
        </w:rPr>
        <w:t xml:space="preserve">(CHOREOGRAPHER) THROUGH FEBRUARY 5 </w:t>
      </w:r>
      <w:r w:rsidR="00F41851">
        <w:rPr>
          <w:rFonts w:ascii="Franklin Gothic Book" w:hAnsi="Franklin Gothic Book"/>
          <w:b/>
          <w:bCs/>
        </w:rPr>
        <w:t>AT THE EDGE THEATER</w:t>
      </w:r>
      <w:r w:rsidR="00F5286F">
        <w:rPr>
          <w:rFonts w:ascii="Franklin Gothic Book" w:hAnsi="Franklin Gothic Book"/>
          <w:b/>
          <w:bCs/>
        </w:rPr>
        <w:t>***</w:t>
      </w:r>
    </w:p>
    <w:p w14:paraId="7549D92D" w14:textId="77777777" w:rsidR="00F5286F" w:rsidRDefault="00F5286F" w:rsidP="00D468A8">
      <w:pPr>
        <w:pStyle w:val="Body"/>
        <w:spacing w:after="0" w:line="240" w:lineRule="auto"/>
        <w:rPr>
          <w:rFonts w:ascii="Franklin Gothic Book" w:hAnsi="Franklin Gothic Book"/>
          <w:b/>
        </w:rPr>
      </w:pPr>
    </w:p>
    <w:p w14:paraId="5A877FF7" w14:textId="23846328" w:rsidR="001A4F01" w:rsidRDefault="00D468A8" w:rsidP="001A4F01">
      <w:pPr>
        <w:pStyle w:val="Body"/>
        <w:spacing w:after="0" w:line="240" w:lineRule="auto"/>
        <w:rPr>
          <w:rFonts w:ascii="Franklin Gothic Book" w:hAnsi="Franklin Gothic Book"/>
        </w:rPr>
      </w:pPr>
      <w:r w:rsidRPr="00D468A8">
        <w:rPr>
          <w:rFonts w:ascii="Franklin Gothic Book" w:hAnsi="Franklin Gothic Book"/>
        </w:rPr>
        <w:t xml:space="preserve">(Chicago, IL) </w:t>
      </w:r>
      <w:r w:rsidR="00C4474E" w:rsidRPr="00C4474E">
        <w:rPr>
          <w:rFonts w:ascii="Franklin Gothic Book" w:eastAsia="Franklin Gothic Book" w:hAnsi="Franklin Gothic Book" w:cs="Franklin Gothic Book"/>
        </w:rPr>
        <w:t xml:space="preserve">Goodman </w:t>
      </w:r>
      <w:r w:rsidR="00C4474E">
        <w:rPr>
          <w:rFonts w:ascii="Franklin Gothic Book" w:eastAsia="Franklin Gothic Book" w:hAnsi="Franklin Gothic Book" w:cs="Franklin Gothic Book"/>
        </w:rPr>
        <w:t xml:space="preserve">Theatre </w:t>
      </w:r>
      <w:r w:rsidR="00C4474E" w:rsidRPr="00C4474E">
        <w:rPr>
          <w:rFonts w:ascii="Franklin Gothic Book" w:eastAsia="Franklin Gothic Book" w:hAnsi="Franklin Gothic Book" w:cs="Franklin Gothic Book"/>
        </w:rPr>
        <w:t xml:space="preserve">congratulates </w:t>
      </w:r>
      <w:r w:rsidR="00C4474E">
        <w:rPr>
          <w:rFonts w:ascii="Franklin Gothic Book" w:eastAsia="Franklin Gothic Book" w:hAnsi="Franklin Gothic Book" w:cs="Franklin Gothic Book"/>
          <w:b/>
        </w:rPr>
        <w:t>Jamal Howard</w:t>
      </w:r>
      <w:r w:rsidR="00C4474E" w:rsidRPr="00C4474E">
        <w:rPr>
          <w:rFonts w:ascii="Franklin Gothic Book" w:eastAsia="Franklin Gothic Book" w:hAnsi="Franklin Gothic Book" w:cs="Franklin Gothic Book"/>
        </w:rPr>
        <w:t xml:space="preserve"> </w:t>
      </w:r>
      <w:r w:rsidR="008C6AA6">
        <w:rPr>
          <w:rFonts w:ascii="Franklin Gothic Book" w:eastAsia="Franklin Gothic Book" w:hAnsi="Franklin Gothic Book" w:cs="Franklin Gothic Book"/>
        </w:rPr>
        <w:t xml:space="preserve">(he/him) </w:t>
      </w:r>
      <w:r w:rsidR="00C4474E" w:rsidRPr="00C4474E">
        <w:rPr>
          <w:rFonts w:ascii="Franklin Gothic Book" w:eastAsia="Franklin Gothic Book" w:hAnsi="Franklin Gothic Book" w:cs="Franklin Gothic Book"/>
        </w:rPr>
        <w:t xml:space="preserve">who has been </w:t>
      </w:r>
      <w:r w:rsidR="009F578E">
        <w:rPr>
          <w:rFonts w:ascii="Franklin Gothic Book" w:eastAsia="Franklin Gothic Book" w:hAnsi="Franklin Gothic Book" w:cs="Franklin Gothic Book"/>
        </w:rPr>
        <w:t xml:space="preserve">selected as </w:t>
      </w:r>
      <w:r w:rsidR="00C4474E" w:rsidRPr="00C4474E">
        <w:rPr>
          <w:rFonts w:ascii="Franklin Gothic Book" w:eastAsia="Franklin Gothic Book" w:hAnsi="Franklin Gothic Book" w:cs="Franklin Gothic Book"/>
        </w:rPr>
        <w:t>the 202</w:t>
      </w:r>
      <w:r w:rsidR="00C4474E">
        <w:rPr>
          <w:rFonts w:ascii="Franklin Gothic Book" w:eastAsia="Franklin Gothic Book" w:hAnsi="Franklin Gothic Book" w:cs="Franklin Gothic Book"/>
        </w:rPr>
        <w:t>3</w:t>
      </w:r>
      <w:r w:rsidR="00C4474E" w:rsidRPr="00C4474E">
        <w:rPr>
          <w:rFonts w:ascii="Franklin Gothic Book" w:eastAsia="Franklin Gothic Book" w:hAnsi="Franklin Gothic Book" w:cs="Franklin Gothic Book"/>
        </w:rPr>
        <w:t xml:space="preserve"> Michael Maggio Directing Fellow</w:t>
      </w:r>
      <w:r w:rsidR="008C6AA6">
        <w:rPr>
          <w:rFonts w:ascii="Franklin Gothic Book" w:hAnsi="Franklin Gothic Book"/>
        </w:rPr>
        <w:t xml:space="preserve">. </w:t>
      </w:r>
      <w:r w:rsidR="00E056E3" w:rsidRPr="00C4474E">
        <w:rPr>
          <w:rFonts w:ascii="Franklin Gothic Book" w:eastAsia="Franklin Gothic Book" w:hAnsi="Franklin Gothic Book" w:cs="Franklin Gothic Book"/>
        </w:rPr>
        <w:t xml:space="preserve">A </w:t>
      </w:r>
      <w:r w:rsidR="00E056E3">
        <w:rPr>
          <w:rFonts w:ascii="Franklin Gothic Book" w:eastAsia="Franklin Gothic Book" w:hAnsi="Franklin Gothic Book" w:cs="Franklin Gothic Book"/>
        </w:rPr>
        <w:t xml:space="preserve">Chicago-based director and choreographer, Howard is the co-artistic director of New American Folk Theatre and an associate company member with TUTA Theatre; </w:t>
      </w:r>
      <w:r w:rsidR="000468D0">
        <w:rPr>
          <w:rFonts w:ascii="Franklin Gothic Book" w:eastAsia="Franklin Gothic Book" w:hAnsi="Franklin Gothic Book" w:cs="Franklin Gothic Book"/>
        </w:rPr>
        <w:t xml:space="preserve">his work can be seen in </w:t>
      </w:r>
      <w:r w:rsidR="00E056E3">
        <w:rPr>
          <w:rFonts w:ascii="Franklin Gothic Book" w:eastAsia="Franklin Gothic Book" w:hAnsi="Franklin Gothic Book" w:cs="Franklin Gothic Book"/>
        </w:rPr>
        <w:t xml:space="preserve">two productions on stage now: the world premiere of </w:t>
      </w:r>
      <w:r w:rsidR="00E056E3" w:rsidRPr="00E056E3">
        <w:rPr>
          <w:rFonts w:ascii="Franklin Gothic Book" w:eastAsia="Franklin Gothic Book" w:hAnsi="Franklin Gothic Book" w:cs="Franklin Gothic Book"/>
          <w:i/>
        </w:rPr>
        <w:t>The Great Khan</w:t>
      </w:r>
      <w:r w:rsidR="00E056E3">
        <w:rPr>
          <w:rFonts w:ascii="Franklin Gothic Book" w:eastAsia="Franklin Gothic Book" w:hAnsi="Franklin Gothic Book" w:cs="Franklin Gothic Book"/>
        </w:rPr>
        <w:t xml:space="preserve"> by Michael Gene Sullivan, which he directed (through February 26 at </w:t>
      </w:r>
      <w:proofErr w:type="spellStart"/>
      <w:r w:rsidR="00E056E3">
        <w:rPr>
          <w:rFonts w:ascii="Franklin Gothic Book" w:eastAsia="Franklin Gothic Book" w:hAnsi="Franklin Gothic Book" w:cs="Franklin Gothic Book"/>
        </w:rPr>
        <w:t>RedTwist</w:t>
      </w:r>
      <w:proofErr w:type="spellEnd"/>
      <w:r w:rsidR="00E056E3">
        <w:rPr>
          <w:rFonts w:ascii="Franklin Gothic Book" w:eastAsia="Franklin Gothic Book" w:hAnsi="Franklin Gothic Book" w:cs="Franklin Gothic Book"/>
        </w:rPr>
        <w:t xml:space="preserve"> Theatre) and Jonathan Larson’s </w:t>
      </w:r>
      <w:r w:rsidR="00E056E3" w:rsidRPr="00E056E3">
        <w:rPr>
          <w:rFonts w:ascii="Franklin Gothic Book" w:eastAsia="Franklin Gothic Book" w:hAnsi="Franklin Gothic Book" w:cs="Franklin Gothic Book"/>
          <w:i/>
        </w:rPr>
        <w:t>tick, tick…BOOM!</w:t>
      </w:r>
      <w:r w:rsidR="00E056E3">
        <w:rPr>
          <w:rFonts w:ascii="Franklin Gothic Book" w:eastAsia="Franklin Gothic Book" w:hAnsi="Franklin Gothic Book" w:cs="Franklin Gothic Book"/>
        </w:rPr>
        <w:t xml:space="preserve">, which he choreographed for </w:t>
      </w:r>
      <w:proofErr w:type="spellStart"/>
      <w:r w:rsidR="00E056E3">
        <w:rPr>
          <w:rFonts w:ascii="Franklin Gothic Book" w:eastAsia="Franklin Gothic Book" w:hAnsi="Franklin Gothic Book" w:cs="Franklin Gothic Book"/>
        </w:rPr>
        <w:t>BoHo</w:t>
      </w:r>
      <w:proofErr w:type="spellEnd"/>
      <w:r w:rsidR="00E056E3">
        <w:rPr>
          <w:rFonts w:ascii="Franklin Gothic Book" w:eastAsia="Franklin Gothic Book" w:hAnsi="Franklin Gothic Book" w:cs="Franklin Gothic Book"/>
        </w:rPr>
        <w:t xml:space="preserve"> Theatre (through February 5 at The Edge Theater).</w:t>
      </w:r>
      <w:r w:rsidR="00E056E3">
        <w:rPr>
          <w:rFonts w:ascii="Franklin Gothic Book" w:hAnsi="Franklin Gothic Book"/>
        </w:rPr>
        <w:t xml:space="preserve"> </w:t>
      </w:r>
      <w:r w:rsidR="009F578E">
        <w:rPr>
          <w:rFonts w:ascii="Franklin Gothic Book" w:hAnsi="Franklin Gothic Book"/>
        </w:rPr>
        <w:t xml:space="preserve">The season-long </w:t>
      </w:r>
      <w:r w:rsidR="000468D0">
        <w:rPr>
          <w:rFonts w:ascii="Franklin Gothic Book" w:hAnsi="Franklin Gothic Book"/>
        </w:rPr>
        <w:t>Maggio F</w:t>
      </w:r>
      <w:r w:rsidR="009F578E">
        <w:rPr>
          <w:rFonts w:ascii="Franklin Gothic Book" w:hAnsi="Franklin Gothic Book"/>
        </w:rPr>
        <w:t xml:space="preserve">ellowship is an opportunity for an early-career director to assist on a Goodman production and become involved in the theater’s ongoing artistic life. </w:t>
      </w:r>
      <w:r w:rsidR="009F578E" w:rsidRPr="00C4474E">
        <w:rPr>
          <w:rFonts w:ascii="Franklin Gothic Book" w:eastAsia="Franklin Gothic Book" w:hAnsi="Franklin Gothic Book" w:cs="Franklin Gothic Book"/>
        </w:rPr>
        <w:t xml:space="preserve">Established in 2002, the </w:t>
      </w:r>
      <w:r w:rsidR="009F578E">
        <w:rPr>
          <w:rFonts w:ascii="Franklin Gothic Book" w:eastAsia="Franklin Gothic Book" w:hAnsi="Franklin Gothic Book" w:cs="Franklin Gothic Book"/>
        </w:rPr>
        <w:t xml:space="preserve">fellowship </w:t>
      </w:r>
      <w:r w:rsidR="009F578E" w:rsidRPr="00C4474E">
        <w:rPr>
          <w:rFonts w:ascii="Franklin Gothic Book" w:eastAsia="Franklin Gothic Book" w:hAnsi="Franklin Gothic Book" w:cs="Franklin Gothic Book"/>
        </w:rPr>
        <w:t xml:space="preserve">honors the memory and artistry of Goodman Associate Artistic Director </w:t>
      </w:r>
      <w:r w:rsidR="009F578E" w:rsidRPr="00C4474E">
        <w:rPr>
          <w:rFonts w:ascii="Franklin Gothic Book" w:eastAsia="Franklin Gothic Book" w:hAnsi="Franklin Gothic Book" w:cs="Franklin Gothic Book"/>
          <w:b/>
        </w:rPr>
        <w:t>Michael Maggio</w:t>
      </w:r>
      <w:r w:rsidR="009F578E" w:rsidRPr="00C4474E">
        <w:rPr>
          <w:rFonts w:ascii="Franklin Gothic Book" w:eastAsia="Franklin Gothic Book" w:hAnsi="Franklin Gothic Book" w:cs="Franklin Gothic Book"/>
        </w:rPr>
        <w:t xml:space="preserve"> (1951</w:t>
      </w:r>
      <w:r w:rsidR="00E056E3">
        <w:rPr>
          <w:rFonts w:ascii="Franklin Gothic Book" w:eastAsia="Franklin Gothic Book" w:hAnsi="Franklin Gothic Book" w:cs="Franklin Gothic Book"/>
        </w:rPr>
        <w:t>-200</w:t>
      </w:r>
      <w:r w:rsidR="009F578E" w:rsidRPr="00C4474E">
        <w:rPr>
          <w:rFonts w:ascii="Franklin Gothic Book" w:eastAsia="Franklin Gothic Book" w:hAnsi="Franklin Gothic Book" w:cs="Franklin Gothic Book"/>
        </w:rPr>
        <w:t>0)</w:t>
      </w:r>
      <w:r w:rsidR="009F578E">
        <w:rPr>
          <w:rFonts w:ascii="Franklin Gothic Book" w:eastAsia="Franklin Gothic Book" w:hAnsi="Franklin Gothic Book" w:cs="Franklin Gothic Book"/>
        </w:rPr>
        <w:t>,</w:t>
      </w:r>
      <w:r w:rsidR="009F578E" w:rsidRPr="00C4474E">
        <w:rPr>
          <w:rFonts w:ascii="Franklin Gothic Book" w:eastAsia="Franklin Gothic Book" w:hAnsi="Franklin Gothic Book" w:cs="Franklin Gothic Book"/>
        </w:rPr>
        <w:t xml:space="preserve"> who directed 22 productions at the Goodman and more than 60 productions a</w:t>
      </w:r>
      <w:r w:rsidR="009F578E">
        <w:rPr>
          <w:rFonts w:ascii="Franklin Gothic Book" w:eastAsia="Franklin Gothic Book" w:hAnsi="Franklin Gothic Book" w:cs="Franklin Gothic Book"/>
        </w:rPr>
        <w:t>cross</w:t>
      </w:r>
      <w:r w:rsidR="009F578E" w:rsidRPr="00C4474E">
        <w:rPr>
          <w:rFonts w:ascii="Franklin Gothic Book" w:eastAsia="Franklin Gothic Book" w:hAnsi="Franklin Gothic Book" w:cs="Franklin Gothic Book"/>
        </w:rPr>
        <w:t xml:space="preserve"> the country. </w:t>
      </w:r>
    </w:p>
    <w:p w14:paraId="41DD4B15" w14:textId="77777777" w:rsidR="001A4F01" w:rsidRDefault="001A4F01" w:rsidP="001A4F01">
      <w:pPr>
        <w:pStyle w:val="Body"/>
        <w:spacing w:after="0" w:line="240" w:lineRule="auto"/>
        <w:rPr>
          <w:rFonts w:ascii="Franklin Gothic Book" w:eastAsia="Franklin Gothic Book" w:hAnsi="Franklin Gothic Book" w:cs="Franklin Gothic Book"/>
        </w:rPr>
      </w:pPr>
    </w:p>
    <w:p w14:paraId="7A07D903" w14:textId="73897D35" w:rsidR="00D07DF8" w:rsidRDefault="00D07DF8" w:rsidP="001A4F01">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“This is an </w:t>
      </w:r>
      <w:r w:rsidRPr="00D07DF8">
        <w:rPr>
          <w:rFonts w:ascii="Franklin Gothic Book" w:eastAsia="Franklin Gothic Book" w:hAnsi="Franklin Gothic Book" w:cs="Franklin Gothic Book"/>
        </w:rPr>
        <w:t xml:space="preserve">honor </w:t>
      </w:r>
      <w:r>
        <w:rPr>
          <w:rFonts w:ascii="Franklin Gothic Book" w:eastAsia="Franklin Gothic Book" w:hAnsi="Franklin Gothic Book" w:cs="Franklin Gothic Book"/>
        </w:rPr>
        <w:t>that</w:t>
      </w:r>
      <w:r w:rsidR="001A4F01">
        <w:rPr>
          <w:rFonts w:ascii="Franklin Gothic Book" w:eastAsia="Franklin Gothic Book" w:hAnsi="Franklin Gothic Book" w:cs="Franklin Gothic Book"/>
        </w:rPr>
        <w:t xml:space="preserve"> makes </w:t>
      </w:r>
      <w:r w:rsidRPr="00D07DF8">
        <w:rPr>
          <w:rFonts w:ascii="Franklin Gothic Book" w:eastAsia="Franklin Gothic Book" w:hAnsi="Franklin Gothic Book" w:cs="Franklin Gothic Book"/>
        </w:rPr>
        <w:t>me feel even more a part of Chicago’s theat</w:t>
      </w:r>
      <w:r>
        <w:rPr>
          <w:rFonts w:ascii="Franklin Gothic Book" w:eastAsia="Franklin Gothic Book" w:hAnsi="Franklin Gothic Book" w:cs="Franklin Gothic Book"/>
        </w:rPr>
        <w:t>er</w:t>
      </w:r>
      <w:r w:rsidRPr="00D07DF8">
        <w:rPr>
          <w:rFonts w:ascii="Franklin Gothic Book" w:eastAsia="Franklin Gothic Book" w:hAnsi="Franklin Gothic Book" w:cs="Franklin Gothic Book"/>
        </w:rPr>
        <w:t xml:space="preserve"> community</w:t>
      </w:r>
      <w:r w:rsidR="001A4F01">
        <w:rPr>
          <w:rFonts w:ascii="Franklin Gothic Book" w:eastAsia="Franklin Gothic Book" w:hAnsi="Franklin Gothic Book" w:cs="Franklin Gothic Book"/>
        </w:rPr>
        <w:t xml:space="preserve">, </w:t>
      </w:r>
      <w:r w:rsidRPr="00D07DF8">
        <w:rPr>
          <w:rFonts w:ascii="Franklin Gothic Book" w:eastAsia="Franklin Gothic Book" w:hAnsi="Franklin Gothic Book" w:cs="Franklin Gothic Book"/>
        </w:rPr>
        <w:t>that I’ve solidified myself as a Chicago theat</w:t>
      </w:r>
      <w:r>
        <w:rPr>
          <w:rFonts w:ascii="Franklin Gothic Book" w:eastAsia="Franklin Gothic Book" w:hAnsi="Franklin Gothic Book" w:cs="Franklin Gothic Book"/>
        </w:rPr>
        <w:t>er</w:t>
      </w:r>
      <w:r w:rsidRPr="00D07DF8">
        <w:rPr>
          <w:rFonts w:ascii="Franklin Gothic Book" w:eastAsia="Franklin Gothic Book" w:hAnsi="Franklin Gothic Book" w:cs="Franklin Gothic Book"/>
        </w:rPr>
        <w:t xml:space="preserve"> director and that the Goodman will be a new artistic home for me</w:t>
      </w:r>
      <w:r>
        <w:rPr>
          <w:rFonts w:ascii="Franklin Gothic Book" w:eastAsia="Franklin Gothic Book" w:hAnsi="Franklin Gothic Book" w:cs="Franklin Gothic Book"/>
        </w:rPr>
        <w:t xml:space="preserve">,” said </w:t>
      </w:r>
      <w:r w:rsidRPr="001A4F01">
        <w:rPr>
          <w:rFonts w:ascii="Franklin Gothic Book" w:eastAsia="Franklin Gothic Book" w:hAnsi="Franklin Gothic Book" w:cs="Franklin Gothic Book"/>
          <w:b/>
        </w:rPr>
        <w:t>Jamal Howard</w:t>
      </w:r>
      <w:r>
        <w:rPr>
          <w:rFonts w:ascii="Franklin Gothic Book" w:eastAsia="Franklin Gothic Book" w:hAnsi="Franklin Gothic Book" w:cs="Franklin Gothic Book"/>
        </w:rPr>
        <w:t>, who started performing in musicals at age eight. “</w:t>
      </w:r>
      <w:r w:rsidRPr="00D07DF8">
        <w:rPr>
          <w:rFonts w:ascii="Franklin Gothic Book" w:eastAsia="Franklin Gothic Book" w:hAnsi="Franklin Gothic Book" w:cs="Franklin Gothic Book"/>
        </w:rPr>
        <w:t>I love theat</w:t>
      </w:r>
      <w:r w:rsidR="001A4F01">
        <w:rPr>
          <w:rFonts w:ascii="Franklin Gothic Book" w:eastAsia="Franklin Gothic Book" w:hAnsi="Franklin Gothic Book" w:cs="Franklin Gothic Book"/>
        </w:rPr>
        <w:t>er</w:t>
      </w:r>
      <w:r w:rsidRPr="00D07DF8">
        <w:rPr>
          <w:rFonts w:ascii="Franklin Gothic Book" w:eastAsia="Franklin Gothic Book" w:hAnsi="Franklin Gothic Book" w:cs="Franklin Gothic Book"/>
        </w:rPr>
        <w:t xml:space="preserve"> as an art form and a way of telling stories</w:t>
      </w:r>
      <w:r w:rsidR="001A4F01">
        <w:rPr>
          <w:rFonts w:ascii="Franklin Gothic Book" w:eastAsia="Franklin Gothic Book" w:hAnsi="Franklin Gothic Book" w:cs="Franklin Gothic Book"/>
        </w:rPr>
        <w:t xml:space="preserve">. </w:t>
      </w:r>
      <w:r w:rsidRPr="00D07DF8">
        <w:rPr>
          <w:rFonts w:ascii="Franklin Gothic Book" w:eastAsia="Franklin Gothic Book" w:hAnsi="Franklin Gothic Book" w:cs="Franklin Gothic Book"/>
        </w:rPr>
        <w:t xml:space="preserve">I </w:t>
      </w:r>
      <w:r w:rsidR="001A4F01">
        <w:rPr>
          <w:rFonts w:ascii="Franklin Gothic Book" w:eastAsia="Franklin Gothic Book" w:hAnsi="Franklin Gothic Book" w:cs="Franklin Gothic Book"/>
        </w:rPr>
        <w:t xml:space="preserve">hope </w:t>
      </w:r>
      <w:r w:rsidRPr="00D07DF8">
        <w:rPr>
          <w:rFonts w:ascii="Franklin Gothic Book" w:eastAsia="Franklin Gothic Book" w:hAnsi="Franklin Gothic Book" w:cs="Franklin Gothic Book"/>
        </w:rPr>
        <w:t>my work inspire</w:t>
      </w:r>
      <w:r w:rsidR="001A4F01">
        <w:rPr>
          <w:rFonts w:ascii="Franklin Gothic Book" w:eastAsia="Franklin Gothic Book" w:hAnsi="Franklin Gothic Book" w:cs="Franklin Gothic Book"/>
        </w:rPr>
        <w:t>s</w:t>
      </w:r>
      <w:r w:rsidRPr="00D07DF8">
        <w:rPr>
          <w:rFonts w:ascii="Franklin Gothic Book" w:eastAsia="Franklin Gothic Book" w:hAnsi="Franklin Gothic Book" w:cs="Franklin Gothic Book"/>
        </w:rPr>
        <w:t xml:space="preserve"> audiences to lead a more empathetic life</w:t>
      </w:r>
      <w:r w:rsidR="001A4F01">
        <w:rPr>
          <w:rFonts w:ascii="Franklin Gothic Book" w:eastAsia="Franklin Gothic Book" w:hAnsi="Franklin Gothic Book" w:cs="Franklin Gothic Book"/>
        </w:rPr>
        <w:t xml:space="preserve">—and </w:t>
      </w:r>
      <w:r w:rsidRPr="00D07DF8">
        <w:rPr>
          <w:rFonts w:ascii="Franklin Gothic Book" w:eastAsia="Franklin Gothic Book" w:hAnsi="Franklin Gothic Book" w:cs="Franklin Gothic Book"/>
        </w:rPr>
        <w:t>I want to inspire the artistic community to think more about how w</w:t>
      </w:r>
      <w:r w:rsidR="001A4F01">
        <w:rPr>
          <w:rFonts w:ascii="Franklin Gothic Book" w:eastAsia="Franklin Gothic Book" w:hAnsi="Franklin Gothic Book" w:cs="Franklin Gothic Book"/>
        </w:rPr>
        <w:t xml:space="preserve">e </w:t>
      </w:r>
      <w:r w:rsidRPr="00D07DF8">
        <w:rPr>
          <w:rFonts w:ascii="Franklin Gothic Book" w:eastAsia="Franklin Gothic Book" w:hAnsi="Franklin Gothic Book" w:cs="Franklin Gothic Book"/>
        </w:rPr>
        <w:t xml:space="preserve">can </w:t>
      </w:r>
      <w:r w:rsidR="001A4F01">
        <w:rPr>
          <w:rFonts w:ascii="Franklin Gothic Book" w:eastAsia="Franklin Gothic Book" w:hAnsi="Franklin Gothic Book" w:cs="Franklin Gothic Book"/>
        </w:rPr>
        <w:t xml:space="preserve">make art </w:t>
      </w:r>
      <w:r w:rsidRPr="00D07DF8">
        <w:rPr>
          <w:rFonts w:ascii="Franklin Gothic Book" w:eastAsia="Franklin Gothic Book" w:hAnsi="Franklin Gothic Book" w:cs="Franklin Gothic Book"/>
        </w:rPr>
        <w:t>responsibly by leading with empathy and collaboration.</w:t>
      </w:r>
      <w:r w:rsidR="001A4F01">
        <w:rPr>
          <w:rFonts w:ascii="Franklin Gothic Book" w:eastAsia="Franklin Gothic Book" w:hAnsi="Franklin Gothic Book" w:cs="Franklin Gothic Book"/>
        </w:rPr>
        <w:t xml:space="preserve"> </w:t>
      </w:r>
      <w:r w:rsidRPr="00D07DF8">
        <w:rPr>
          <w:rFonts w:ascii="Franklin Gothic Book" w:eastAsia="Franklin Gothic Book" w:hAnsi="Franklin Gothic Book" w:cs="Franklin Gothic Book"/>
        </w:rPr>
        <w:t>The best theat</w:t>
      </w:r>
      <w:r w:rsidR="001A4F01">
        <w:rPr>
          <w:rFonts w:ascii="Franklin Gothic Book" w:eastAsia="Franklin Gothic Book" w:hAnsi="Franklin Gothic Book" w:cs="Franklin Gothic Book"/>
        </w:rPr>
        <w:t xml:space="preserve">er </w:t>
      </w:r>
      <w:r w:rsidRPr="00D07DF8">
        <w:rPr>
          <w:rFonts w:ascii="Franklin Gothic Book" w:eastAsia="Franklin Gothic Book" w:hAnsi="Franklin Gothic Book" w:cs="Franklin Gothic Book"/>
        </w:rPr>
        <w:t>comes from good collaboration.</w:t>
      </w:r>
      <w:r w:rsidR="001A4F01">
        <w:rPr>
          <w:rFonts w:ascii="Franklin Gothic Book" w:eastAsia="Franklin Gothic Book" w:hAnsi="Franklin Gothic Book" w:cs="Franklin Gothic Book"/>
        </w:rPr>
        <w:t>”</w:t>
      </w:r>
    </w:p>
    <w:p w14:paraId="59E4CA6A" w14:textId="77777777" w:rsidR="001A4F01" w:rsidRPr="001A4F01" w:rsidRDefault="001A4F01" w:rsidP="001A4F01">
      <w:pPr>
        <w:pStyle w:val="Body"/>
        <w:spacing w:after="0" w:line="240" w:lineRule="auto"/>
        <w:rPr>
          <w:rFonts w:ascii="Franklin Gothic Book" w:hAnsi="Franklin Gothic Book"/>
        </w:rPr>
      </w:pPr>
    </w:p>
    <w:p w14:paraId="46AD1C13" w14:textId="1B374928" w:rsidR="008C6AA6" w:rsidRDefault="00E056E3" w:rsidP="008C6AA6">
      <w:pPr>
        <w:pStyle w:val="Body"/>
        <w:spacing w:after="0" w:line="240" w:lineRule="auto"/>
        <w:rPr>
          <w:rFonts w:ascii="Franklin Gothic Book" w:eastAsia="Franklin Gothic Book" w:hAnsi="Franklin Gothic Book" w:cs="Franklin Gothic Book"/>
        </w:rPr>
      </w:pPr>
      <w:r>
        <w:rPr>
          <w:rFonts w:ascii="Franklin Gothic Book" w:eastAsia="Franklin Gothic Book" w:hAnsi="Franklin Gothic Book" w:cs="Franklin Gothic Book"/>
        </w:rPr>
        <w:t xml:space="preserve">Howard </w:t>
      </w:r>
      <w:r w:rsidR="008C6AA6" w:rsidRPr="008C6AA6">
        <w:rPr>
          <w:rFonts w:ascii="Franklin Gothic Book" w:eastAsia="Franklin Gothic Book" w:hAnsi="Franklin Gothic Book" w:cs="Franklin Gothic Book"/>
        </w:rPr>
        <w:t>recently choreographed </w:t>
      </w:r>
      <w:r w:rsidR="008C6AA6" w:rsidRPr="008C6AA6">
        <w:rPr>
          <w:rFonts w:ascii="Franklin Gothic Book" w:eastAsia="Franklin Gothic Book" w:hAnsi="Franklin Gothic Book" w:cs="Franklin Gothic Book"/>
          <w:i/>
          <w:iCs/>
        </w:rPr>
        <w:t>Masks Off </w:t>
      </w:r>
      <w:r w:rsidR="008C6AA6" w:rsidRPr="008C6AA6">
        <w:rPr>
          <w:rFonts w:ascii="Franklin Gothic Book" w:eastAsia="Franklin Gothic Book" w:hAnsi="Franklin Gothic Book" w:cs="Franklin Gothic Book"/>
        </w:rPr>
        <w:t xml:space="preserve">for Goodman Theatre’s 2021/22 Playwrights Unit. </w:t>
      </w:r>
      <w:r>
        <w:rPr>
          <w:rFonts w:ascii="Franklin Gothic Book" w:eastAsia="Franklin Gothic Book" w:hAnsi="Franklin Gothic Book" w:cs="Franklin Gothic Book"/>
        </w:rPr>
        <w:t>Additional select</w:t>
      </w:r>
      <w:r w:rsidR="008C6AA6" w:rsidRPr="008C6AA6">
        <w:rPr>
          <w:rFonts w:ascii="Franklin Gothic Book" w:eastAsia="Franklin Gothic Book" w:hAnsi="Franklin Gothic Book" w:cs="Franklin Gothic Book"/>
        </w:rPr>
        <w:t xml:space="preserve"> directing and choreography credits include </w:t>
      </w:r>
      <w:r w:rsidR="008C6AA6" w:rsidRPr="008C6AA6">
        <w:rPr>
          <w:rFonts w:ascii="Franklin Gothic Book" w:eastAsia="Franklin Gothic Book" w:hAnsi="Franklin Gothic Book" w:cs="Franklin Gothic Book"/>
          <w:i/>
          <w:iCs/>
        </w:rPr>
        <w:t>The Apple Tree </w:t>
      </w:r>
      <w:r w:rsidR="008C6AA6" w:rsidRPr="008C6AA6">
        <w:rPr>
          <w:rFonts w:ascii="Franklin Gothic Book" w:eastAsia="Franklin Gothic Book" w:hAnsi="Franklin Gothic Book" w:cs="Franklin Gothic Book"/>
        </w:rPr>
        <w:t>(Porchlight Music Theatre); </w:t>
      </w:r>
      <w:r w:rsidR="008C6AA6" w:rsidRPr="008C6AA6">
        <w:rPr>
          <w:rFonts w:ascii="Franklin Gothic Book" w:eastAsia="Franklin Gothic Book" w:hAnsi="Franklin Gothic Book" w:cs="Franklin Gothic Book"/>
          <w:i/>
          <w:iCs/>
        </w:rPr>
        <w:t>8-Track: The Sounds of the 70s</w:t>
      </w:r>
      <w:r w:rsidR="008C6AA6" w:rsidRPr="008C6AA6">
        <w:rPr>
          <w:rFonts w:ascii="Franklin Gothic Book" w:eastAsia="Franklin Gothic Book" w:hAnsi="Franklin Gothic Book" w:cs="Franklin Gothic Book"/>
        </w:rPr>
        <w:t>,</w:t>
      </w:r>
      <w:r w:rsidR="008C6AA6" w:rsidRPr="008C6AA6">
        <w:rPr>
          <w:rFonts w:ascii="Franklin Gothic Book" w:eastAsia="Franklin Gothic Book" w:hAnsi="Franklin Gothic Book" w:cs="Franklin Gothic Book"/>
          <w:i/>
          <w:iCs/>
        </w:rPr>
        <w:t> Songs for A New World</w:t>
      </w:r>
      <w:r w:rsidR="008C6AA6" w:rsidRPr="008C6AA6">
        <w:rPr>
          <w:rFonts w:ascii="Franklin Gothic Book" w:eastAsia="Franklin Gothic Book" w:hAnsi="Franklin Gothic Book" w:cs="Franklin Gothic Book"/>
        </w:rPr>
        <w:t> (Theo Ubique Cabaret Theatre); </w:t>
      </w:r>
      <w:r w:rsidR="008C6AA6" w:rsidRPr="008C6AA6">
        <w:rPr>
          <w:rFonts w:ascii="Franklin Gothic Book" w:eastAsia="Franklin Gothic Book" w:hAnsi="Franklin Gothic Book" w:cs="Franklin Gothic Book"/>
          <w:i/>
          <w:iCs/>
        </w:rPr>
        <w:t>R.E.S.P.E.C.T. (</w:t>
      </w:r>
      <w:r w:rsidR="008C6AA6" w:rsidRPr="008C6AA6">
        <w:rPr>
          <w:rFonts w:ascii="Franklin Gothic Book" w:eastAsia="Franklin Gothic Book" w:hAnsi="Franklin Gothic Book" w:cs="Franklin Gothic Book"/>
        </w:rPr>
        <w:t>Right Angle Entertainment/National Tour); </w:t>
      </w:r>
      <w:r w:rsidR="008C6AA6" w:rsidRPr="008C6AA6">
        <w:rPr>
          <w:rFonts w:ascii="Franklin Gothic Book" w:eastAsia="Franklin Gothic Book" w:hAnsi="Franklin Gothic Book" w:cs="Franklin Gothic Book"/>
          <w:i/>
          <w:iCs/>
        </w:rPr>
        <w:t>Corduroy</w:t>
      </w:r>
      <w:r w:rsidR="008C6AA6" w:rsidRPr="008C6AA6">
        <w:rPr>
          <w:rFonts w:ascii="Franklin Gothic Book" w:eastAsia="Franklin Gothic Book" w:hAnsi="Franklin Gothic Book" w:cs="Franklin Gothic Book"/>
        </w:rPr>
        <w:t>, </w:t>
      </w:r>
      <w:r w:rsidR="008C6AA6" w:rsidRPr="008C6AA6">
        <w:rPr>
          <w:rFonts w:ascii="Franklin Gothic Book" w:eastAsia="Franklin Gothic Book" w:hAnsi="Franklin Gothic Book" w:cs="Franklin Gothic Book"/>
          <w:i/>
          <w:iCs/>
        </w:rPr>
        <w:t>The Wiz</w:t>
      </w:r>
      <w:r w:rsidR="008C6AA6" w:rsidRPr="008C6AA6">
        <w:rPr>
          <w:rFonts w:ascii="Franklin Gothic Book" w:eastAsia="Franklin Gothic Book" w:hAnsi="Franklin Gothic Book" w:cs="Franklin Gothic Book"/>
        </w:rPr>
        <w:t>, </w:t>
      </w:r>
      <w:r w:rsidR="008C6AA6" w:rsidRPr="008C6AA6">
        <w:rPr>
          <w:rFonts w:ascii="Franklin Gothic Book" w:eastAsia="Franklin Gothic Book" w:hAnsi="Franklin Gothic Book" w:cs="Franklin Gothic Book"/>
          <w:i/>
          <w:iCs/>
        </w:rPr>
        <w:t>Magic Tree House</w:t>
      </w:r>
      <w:r w:rsidR="008C6AA6" w:rsidRPr="008C6AA6">
        <w:rPr>
          <w:rFonts w:ascii="Franklin Gothic Book" w:eastAsia="Franklin Gothic Book" w:hAnsi="Franklin Gothic Book" w:cs="Franklin Gothic Book"/>
        </w:rPr>
        <w:t> (Emerald City Theatre); </w:t>
      </w:r>
      <w:r w:rsidR="008C6AA6" w:rsidRPr="008C6AA6">
        <w:rPr>
          <w:rFonts w:ascii="Franklin Gothic Book" w:eastAsia="Franklin Gothic Book" w:hAnsi="Franklin Gothic Book" w:cs="Franklin Gothic Book"/>
          <w:i/>
          <w:iCs/>
        </w:rPr>
        <w:t>Dirty Girl</w:t>
      </w:r>
      <w:r w:rsidR="008C6AA6" w:rsidRPr="008C6AA6">
        <w:rPr>
          <w:rFonts w:ascii="Franklin Gothic Book" w:eastAsia="Franklin Gothic Book" w:hAnsi="Franklin Gothic Book" w:cs="Franklin Gothic Book"/>
        </w:rPr>
        <w:t>, </w:t>
      </w:r>
      <w:r w:rsidR="008C6AA6" w:rsidRPr="008C6AA6">
        <w:rPr>
          <w:rFonts w:ascii="Franklin Gothic Book" w:eastAsia="Franklin Gothic Book" w:hAnsi="Franklin Gothic Book" w:cs="Franklin Gothic Book"/>
          <w:i/>
          <w:iCs/>
        </w:rPr>
        <w:t>Scraps</w:t>
      </w:r>
      <w:r w:rsidR="008C6AA6" w:rsidRPr="008C6AA6">
        <w:rPr>
          <w:rFonts w:ascii="Franklin Gothic Book" w:eastAsia="Franklin Gothic Book" w:hAnsi="Franklin Gothic Book" w:cs="Franklin Gothic Book"/>
        </w:rPr>
        <w:t>, </w:t>
      </w:r>
      <w:r w:rsidR="008C6AA6" w:rsidRPr="008C6AA6">
        <w:rPr>
          <w:rFonts w:ascii="Franklin Gothic Book" w:eastAsia="Franklin Gothic Book" w:hAnsi="Franklin Gothic Book" w:cs="Franklin Gothic Book"/>
          <w:i/>
          <w:iCs/>
        </w:rPr>
        <w:t>Dark of the Moon</w:t>
      </w:r>
      <w:r w:rsidR="008C6AA6" w:rsidRPr="008C6AA6">
        <w:rPr>
          <w:rFonts w:ascii="Franklin Gothic Book" w:eastAsia="Franklin Gothic Book" w:hAnsi="Franklin Gothic Book" w:cs="Franklin Gothic Book"/>
        </w:rPr>
        <w:t> (New American Folk Theatre) and </w:t>
      </w:r>
      <w:r w:rsidR="008C6AA6" w:rsidRPr="008C6AA6">
        <w:rPr>
          <w:rFonts w:ascii="Franklin Gothic Book" w:eastAsia="Franklin Gothic Book" w:hAnsi="Franklin Gothic Book" w:cs="Franklin Gothic Book"/>
          <w:i/>
          <w:iCs/>
        </w:rPr>
        <w:t>The Mole Hill Stories </w:t>
      </w:r>
      <w:r w:rsidR="008C6AA6" w:rsidRPr="008C6AA6">
        <w:rPr>
          <w:rFonts w:ascii="Franklin Gothic Book" w:eastAsia="Franklin Gothic Book" w:hAnsi="Franklin Gothic Book" w:cs="Franklin Gothic Book"/>
        </w:rPr>
        <w:t xml:space="preserve">(Madison Children’s Theatre). Howard served as the associate artistic director of Emerald City Theatre and has worked with Filament Theatre, First Floor Theater, After School Matters, </w:t>
      </w:r>
      <w:proofErr w:type="spellStart"/>
      <w:r w:rsidR="008C6AA6" w:rsidRPr="008C6AA6">
        <w:rPr>
          <w:rFonts w:ascii="Franklin Gothic Book" w:eastAsia="Franklin Gothic Book" w:hAnsi="Franklin Gothic Book" w:cs="Franklin Gothic Book"/>
        </w:rPr>
        <w:t>Mudlark</w:t>
      </w:r>
      <w:proofErr w:type="spellEnd"/>
      <w:r w:rsidR="008C6AA6" w:rsidRPr="008C6AA6">
        <w:rPr>
          <w:rFonts w:ascii="Franklin Gothic Book" w:eastAsia="Franklin Gothic Book" w:hAnsi="Franklin Gothic Book" w:cs="Franklin Gothic Book"/>
        </w:rPr>
        <w:t xml:space="preserve"> Theater, Artemisia Theatre and </w:t>
      </w:r>
      <w:proofErr w:type="spellStart"/>
      <w:r w:rsidR="008C6AA6" w:rsidRPr="008C6AA6">
        <w:rPr>
          <w:rFonts w:ascii="Franklin Gothic Book" w:eastAsia="Franklin Gothic Book" w:hAnsi="Franklin Gothic Book" w:cs="Franklin Gothic Book"/>
        </w:rPr>
        <w:t>CircEsteem</w:t>
      </w:r>
      <w:proofErr w:type="spellEnd"/>
      <w:r w:rsidR="008C6AA6" w:rsidRPr="008C6AA6">
        <w:rPr>
          <w:rFonts w:ascii="Franklin Gothic Book" w:eastAsia="Franklin Gothic Book" w:hAnsi="Franklin Gothic Book" w:cs="Franklin Gothic Book"/>
        </w:rPr>
        <w:t>.</w:t>
      </w:r>
    </w:p>
    <w:p w14:paraId="32FE447F" w14:textId="77777777" w:rsidR="00143C1F" w:rsidRPr="008C6AA6" w:rsidRDefault="00143C1F" w:rsidP="008C6AA6">
      <w:pPr>
        <w:pStyle w:val="Body"/>
        <w:spacing w:after="0" w:line="240" w:lineRule="auto"/>
        <w:rPr>
          <w:rFonts w:ascii="Franklin Gothic Book" w:eastAsia="Franklin Gothic Book" w:hAnsi="Franklin Gothic Book" w:cs="Franklin Gothic Book"/>
        </w:rPr>
      </w:pPr>
    </w:p>
    <w:p w14:paraId="188D7D83" w14:textId="77777777" w:rsidR="00143C1F" w:rsidRPr="00143C1F" w:rsidRDefault="00143C1F" w:rsidP="00143C1F">
      <w:pPr>
        <w:pStyle w:val="Body"/>
        <w:spacing w:after="0"/>
        <w:rPr>
          <w:rFonts w:ascii="Franklin Gothic Book" w:eastAsia="Franklin Gothic Book" w:hAnsi="Franklin Gothic Book" w:cs="Franklin Gothic Book"/>
        </w:rPr>
      </w:pPr>
      <w:r w:rsidRPr="00143C1F">
        <w:rPr>
          <w:rFonts w:ascii="Franklin Gothic Book" w:eastAsia="Franklin Gothic Book" w:hAnsi="Franklin Gothic Book" w:cs="Franklin Gothic Book"/>
        </w:rPr>
        <w:t xml:space="preserve">“Jamal’s work is so deliciously wide ranging—from making work for the very young, to choreographing and directing great contemporary texts,” said Artistic Director </w:t>
      </w:r>
      <w:r w:rsidRPr="00143C1F">
        <w:rPr>
          <w:rFonts w:ascii="Franklin Gothic Book" w:eastAsia="Franklin Gothic Book" w:hAnsi="Franklin Gothic Book" w:cs="Franklin Gothic Book"/>
          <w:b/>
          <w:bCs/>
        </w:rPr>
        <w:t>Susan V. Booth</w:t>
      </w:r>
      <w:r w:rsidRPr="00143C1F">
        <w:rPr>
          <w:rFonts w:ascii="Franklin Gothic Book" w:eastAsia="Franklin Gothic Book" w:hAnsi="Franklin Gothic Book" w:cs="Franklin Gothic Book"/>
        </w:rPr>
        <w:t>. “It’s this expansive curiosity and practice that renders him such a compelling artist and one we feel so fortunate to have join us this year at the Goodman.”</w:t>
      </w:r>
    </w:p>
    <w:p w14:paraId="596321D8" w14:textId="77777777" w:rsidR="001A4F01" w:rsidRDefault="001A4F01" w:rsidP="00C4474E">
      <w:pPr>
        <w:pStyle w:val="Body"/>
        <w:spacing w:after="0" w:line="240" w:lineRule="auto"/>
        <w:rPr>
          <w:rFonts w:ascii="Franklin Gothic Book" w:eastAsia="Franklin Gothic Book" w:hAnsi="Franklin Gothic Book" w:cs="Franklin Gothic Book"/>
        </w:rPr>
      </w:pPr>
    </w:p>
    <w:p w14:paraId="68A586D0" w14:textId="67A8FF9D" w:rsidR="00C4474E" w:rsidRPr="00C4474E" w:rsidRDefault="00C4474E" w:rsidP="00C4474E">
      <w:pPr>
        <w:pStyle w:val="Body"/>
        <w:spacing w:after="0" w:line="240" w:lineRule="auto"/>
        <w:rPr>
          <w:rFonts w:ascii="Franklin Gothic Book" w:hAnsi="Franklin Gothic Book"/>
        </w:rPr>
      </w:pPr>
      <w:r w:rsidRPr="00C4474E">
        <w:rPr>
          <w:rFonts w:ascii="Franklin Gothic Book" w:eastAsia="Franklin Gothic Book" w:hAnsi="Franklin Gothic Book" w:cs="Franklin Gothic Book"/>
        </w:rPr>
        <w:t xml:space="preserve">Previous </w:t>
      </w:r>
      <w:r w:rsidR="00E056E3">
        <w:rPr>
          <w:rFonts w:ascii="Franklin Gothic Book" w:eastAsia="Franklin Gothic Book" w:hAnsi="Franklin Gothic Book" w:cs="Franklin Gothic Book"/>
        </w:rPr>
        <w:t xml:space="preserve">Michael Maggio </w:t>
      </w:r>
      <w:r w:rsidRPr="00C4474E">
        <w:rPr>
          <w:rFonts w:ascii="Franklin Gothic Book" w:eastAsia="Franklin Gothic Book" w:hAnsi="Franklin Gothic Book" w:cs="Franklin Gothic Book"/>
        </w:rPr>
        <w:t xml:space="preserve">Fellows include: </w:t>
      </w:r>
      <w:r>
        <w:rPr>
          <w:rFonts w:ascii="Franklin Gothic Book" w:eastAsia="Franklin Gothic Book" w:hAnsi="Franklin Gothic Book" w:cs="Franklin Gothic Book"/>
        </w:rPr>
        <w:t xml:space="preserve">Georgette Verdin (2021-2022), </w:t>
      </w:r>
      <w:r w:rsidRPr="00C4474E">
        <w:rPr>
          <w:rFonts w:ascii="Franklin Gothic Book" w:eastAsia="Franklin Gothic Book" w:hAnsi="Franklin Gothic Book" w:cs="Franklin Gothic Book"/>
        </w:rPr>
        <w:t xml:space="preserve">Spenser Davis (2020-2021), Sydney Chatman (2019), Jo Cattell (2017), Jess McLeod (2016), Vanessa Stalling (2015), Marti Lyons (2014), Erica Weiss (2013), Jimmy McDermott (2012), Anna </w:t>
      </w:r>
      <w:proofErr w:type="spellStart"/>
      <w:r w:rsidRPr="00C4474E">
        <w:rPr>
          <w:rFonts w:ascii="Franklin Gothic Book" w:eastAsia="Franklin Gothic Book" w:hAnsi="Franklin Gothic Book" w:cs="Franklin Gothic Book"/>
        </w:rPr>
        <w:t>Bahow</w:t>
      </w:r>
      <w:proofErr w:type="spellEnd"/>
      <w:r w:rsidRPr="00C4474E">
        <w:rPr>
          <w:rFonts w:ascii="Franklin Gothic Book" w:eastAsia="Franklin Gothic Book" w:hAnsi="Franklin Gothic Book" w:cs="Franklin Gothic Book"/>
        </w:rPr>
        <w:t xml:space="preserve"> (2011), Joanie Schultz (2009), Anthony Moseley (2007), Dado (2006), Ann Filmer (2005), Mignon McPherson-Nance (2003) and Lynn Ann </w:t>
      </w:r>
      <w:proofErr w:type="spellStart"/>
      <w:r w:rsidRPr="00C4474E">
        <w:rPr>
          <w:rFonts w:ascii="Franklin Gothic Book" w:eastAsia="Franklin Gothic Book" w:hAnsi="Franklin Gothic Book" w:cs="Franklin Gothic Book"/>
        </w:rPr>
        <w:t>Bernatowicz</w:t>
      </w:r>
      <w:proofErr w:type="spellEnd"/>
      <w:r w:rsidRPr="00C4474E">
        <w:rPr>
          <w:rFonts w:ascii="Franklin Gothic Book" w:eastAsia="Franklin Gothic Book" w:hAnsi="Franklin Gothic Book" w:cs="Franklin Gothic Book"/>
        </w:rPr>
        <w:t xml:space="preserve"> (2002).</w:t>
      </w:r>
    </w:p>
    <w:p w14:paraId="50D443C3" w14:textId="7A7685D4" w:rsidR="0035480A" w:rsidRDefault="0035480A" w:rsidP="0035480A">
      <w:pPr>
        <w:pStyle w:val="Body"/>
        <w:spacing w:after="0" w:line="240" w:lineRule="auto"/>
        <w:rPr>
          <w:rFonts w:ascii="Franklin Gothic Book" w:hAnsi="Franklin Gothic Book"/>
        </w:rPr>
      </w:pPr>
    </w:p>
    <w:p w14:paraId="0C7A010B" w14:textId="77777777" w:rsidR="00D43E8D" w:rsidRDefault="00784859" w:rsidP="00D43E8D">
      <w:pPr>
        <w:pStyle w:val="Body"/>
        <w:spacing w:after="0" w:line="240" w:lineRule="auto"/>
        <w:rPr>
          <w:rStyle w:val="None"/>
          <w:rFonts w:ascii="Franklin Gothic Book" w:hAnsi="Franklin Gothic Book"/>
          <w:b/>
          <w:bCs/>
        </w:rPr>
      </w:pPr>
      <w:r>
        <w:rPr>
          <w:rStyle w:val="None"/>
          <w:rFonts w:ascii="Franklin Gothic Book" w:hAnsi="Franklin Gothic Book"/>
          <w:b/>
          <w:bCs/>
        </w:rPr>
        <w:t>A</w:t>
      </w:r>
      <w:r w:rsidR="00736392" w:rsidRPr="009D38FD">
        <w:rPr>
          <w:rStyle w:val="None"/>
          <w:rFonts w:ascii="Franklin Gothic Book" w:hAnsi="Franklin Gothic Book"/>
          <w:b/>
          <w:bCs/>
        </w:rPr>
        <w:t xml:space="preserve">BOUT </w:t>
      </w:r>
      <w:r w:rsidR="00ED7287">
        <w:rPr>
          <w:rStyle w:val="None"/>
          <w:rFonts w:ascii="Franklin Gothic Book" w:hAnsi="Franklin Gothic Book"/>
          <w:b/>
          <w:bCs/>
        </w:rPr>
        <w:t>GOODMAN THEATRE</w:t>
      </w:r>
    </w:p>
    <w:p w14:paraId="2E77AD1B" w14:textId="77777777" w:rsidR="00D43E8D" w:rsidRDefault="00D43E8D" w:rsidP="00D43E8D">
      <w:pPr>
        <w:pStyle w:val="Body"/>
        <w:spacing w:after="0" w:line="240" w:lineRule="auto"/>
        <w:rPr>
          <w:rFonts w:ascii="Franklin Gothic Book" w:eastAsia="Franklin Gothic Book" w:hAnsi="Franklin Gothic Book" w:cs="Franklin Gothic Book"/>
          <w:color w:val="201F1E"/>
        </w:rPr>
      </w:pPr>
    </w:p>
    <w:p w14:paraId="3754347A" w14:textId="3F86B918" w:rsidR="00653646" w:rsidRPr="00D43E8D" w:rsidRDefault="00653646" w:rsidP="00D43E8D">
      <w:pPr>
        <w:pStyle w:val="Body"/>
        <w:spacing w:after="0" w:line="240" w:lineRule="auto"/>
        <w:rPr>
          <w:rFonts w:ascii="Franklin Gothic Book" w:hAnsi="Franklin Gothic Book"/>
          <w:b/>
          <w:bCs/>
        </w:rPr>
      </w:pPr>
      <w:r w:rsidRPr="00515C1E">
        <w:rPr>
          <w:rFonts w:ascii="Franklin Gothic Book" w:eastAsia="Franklin Gothic Book" w:hAnsi="Franklin Gothic Book" w:cs="Franklin Gothic Book"/>
          <w:color w:val="201F1E"/>
        </w:rPr>
        <w:t>Chicago</w:t>
      </w:r>
      <w:r w:rsidRPr="00515C1E">
        <w:rPr>
          <w:color w:val="201F1E"/>
        </w:rPr>
        <w:t>’</w:t>
      </w:r>
      <w:r w:rsidRPr="00515C1E">
        <w:rPr>
          <w:rFonts w:ascii="Franklin Gothic Book" w:eastAsia="Franklin Gothic Book" w:hAnsi="Franklin Gothic Book" w:cs="Franklin Gothic Book"/>
          <w:color w:val="201F1E"/>
        </w:rPr>
        <w:t xml:space="preserve">s theater since 1925, </w:t>
      </w:r>
      <w:r w:rsidRPr="00515C1E">
        <w:rPr>
          <w:rFonts w:ascii="Franklin Gothic Book" w:eastAsia="Franklin Gothic Book" w:hAnsi="Franklin Gothic Book" w:cs="Franklin Gothic Book"/>
          <w:b/>
          <w:bCs/>
          <w:color w:val="201F1E"/>
        </w:rPr>
        <w:t>Goodman Theatre</w:t>
      </w:r>
      <w:r w:rsidRPr="00515C1E">
        <w:rPr>
          <w:rFonts w:ascii="Franklin Gothic Book" w:eastAsia="Franklin Gothic Book" w:hAnsi="Franklin Gothic Book" w:cs="Franklin Gothic Book"/>
          <w:color w:val="201F1E"/>
        </w:rPr>
        <w:t xml:space="preserve"> is a not-for-profit arts and community organization in the heart of the Loop, distinguished by the</w:t>
      </w:r>
      <w:r w:rsidRPr="00515C1E">
        <w:rPr>
          <w:color w:val="201F1E"/>
        </w:rPr>
        <w:t xml:space="preserve"> </w:t>
      </w:r>
      <w:r w:rsidRPr="00515C1E">
        <w:rPr>
          <w:rFonts w:ascii="Franklin Gothic Book" w:eastAsia="Franklin Gothic Book" w:hAnsi="Franklin Gothic Book" w:cs="Franklin Gothic Book"/>
          <w:color w:val="201F1E"/>
        </w:rPr>
        <w:t>excellence and scope of its artistic programming</w:t>
      </w:r>
      <w:r w:rsidRPr="00515C1E">
        <w:rPr>
          <w:color w:val="201F1E"/>
        </w:rPr>
        <w:t xml:space="preserve"> </w:t>
      </w:r>
      <w:r w:rsidRPr="00515C1E">
        <w:rPr>
          <w:rFonts w:ascii="Franklin Gothic Book" w:eastAsia="Franklin Gothic Book" w:hAnsi="Franklin Gothic Book" w:cs="Franklin Gothic Book"/>
          <w:color w:val="201F1E"/>
        </w:rPr>
        <w:t xml:space="preserve">and community engagement.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The Goodman is the first theater in the world to produce all 10 plays in August Wilson’s “American Century Cycle.” Its longtime annual holiday tradition </w:t>
      </w:r>
      <w:r w:rsidRPr="00515C1E">
        <w:rPr>
          <w:rFonts w:ascii="Franklin Gothic Book" w:eastAsia="Franklin Gothic Book" w:hAnsi="Franklin Gothic Book" w:cs="Franklin Gothic Book"/>
          <w:i/>
          <w:iCs/>
          <w:color w:val="201F1E"/>
        </w:rPr>
        <w:t>A Christmas Carol</w:t>
      </w:r>
      <w:r w:rsidRPr="00515C1E">
        <w:rPr>
          <w:rFonts w:ascii="Franklin Gothic Book" w:eastAsia="Franklin Gothic Book" w:hAnsi="Franklin Gothic Book" w:cs="Franklin Gothic Book"/>
          <w:color w:val="201F1E"/>
        </w:rPr>
        <w:t xml:space="preserve">, now in its </w:t>
      </w:r>
      <w:r w:rsidRPr="00515C1E">
        <w:rPr>
          <w:rFonts w:ascii="Franklin Gothic Book" w:eastAsia="Franklin Gothic Book" w:hAnsi="Franklin Gothic Book" w:cs="Franklin Gothic Book"/>
          <w:color w:val="201F1E"/>
        </w:rPr>
        <w:lastRenderedPageBreak/>
        <w:t>fifth decade, has created a new generation of theatergoers in Chicago. The Goodman also frequently serves as a production and program partner with national and international companies and Chicago’s Off-Loop theaters.</w:t>
      </w:r>
    </w:p>
    <w:p w14:paraId="346E05A3" w14:textId="77777777" w:rsidR="00653646" w:rsidRPr="00515C1E" w:rsidRDefault="00653646" w:rsidP="00653646">
      <w:pPr>
        <w:rPr>
          <w:color w:val="201F1E"/>
          <w:sz w:val="22"/>
          <w:szCs w:val="22"/>
        </w:rPr>
      </w:pPr>
      <w:r w:rsidRPr="00515C1E">
        <w:rPr>
          <w:color w:val="201F1E"/>
          <w:sz w:val="22"/>
          <w:szCs w:val="22"/>
        </w:rPr>
        <w:t xml:space="preserve"> </w:t>
      </w:r>
    </w:p>
    <w:p w14:paraId="7BDB0578" w14:textId="77777777" w:rsidR="00653646" w:rsidRPr="00515C1E" w:rsidRDefault="00653646" w:rsidP="0065364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Using the tools of the theatrical profession, the Goodman’s Education and Engagement programs aim to develop generations of citizens who understand the cultures and stories of diverse voices. The Goodman’s Alice Rapoport Center for Education and Engagement is the home of these programs, which are offered free of charge for Chicago youth—85% of whom come from underserved communities—schools and life-long learners.</w:t>
      </w:r>
    </w:p>
    <w:p w14:paraId="1C6DC2D5" w14:textId="77777777" w:rsidR="00653646" w:rsidRPr="00515C1E" w:rsidRDefault="00653646" w:rsidP="00653646">
      <w:pPr>
        <w:rPr>
          <w:color w:val="000000" w:themeColor="text1"/>
          <w:sz w:val="22"/>
          <w:szCs w:val="22"/>
        </w:rPr>
      </w:pPr>
      <w:r w:rsidRPr="00515C1E">
        <w:rPr>
          <w:color w:val="000000" w:themeColor="text1"/>
          <w:sz w:val="22"/>
          <w:szCs w:val="22"/>
        </w:rPr>
        <w:t xml:space="preserve">  </w:t>
      </w:r>
    </w:p>
    <w:p w14:paraId="39D83122" w14:textId="77777777" w:rsidR="00653646" w:rsidRPr="00515C1E" w:rsidRDefault="00653646" w:rsidP="0065364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35E1B154" w14:textId="77777777" w:rsidR="00653646" w:rsidRPr="00515C1E" w:rsidRDefault="00653646" w:rsidP="00653646">
      <w:pPr>
        <w:rPr>
          <w:color w:val="201F1E"/>
          <w:sz w:val="22"/>
          <w:szCs w:val="22"/>
        </w:rPr>
      </w:pPr>
      <w:r w:rsidRPr="00515C1E">
        <w:rPr>
          <w:color w:val="201F1E"/>
          <w:sz w:val="22"/>
          <w:szCs w:val="22"/>
        </w:rPr>
        <w:t xml:space="preserve"> </w:t>
      </w:r>
    </w:p>
    <w:p w14:paraId="2E5CC466" w14:textId="77777777" w:rsidR="00653646" w:rsidRPr="00515C1E" w:rsidRDefault="00653646" w:rsidP="00653646">
      <w:pPr>
        <w:rPr>
          <w:rFonts w:ascii="Franklin Gothic Book" w:eastAsia="Franklin Gothic Book" w:hAnsi="Franklin Gothic Book" w:cs="Franklin Gothic Book"/>
          <w:color w:val="201F1E"/>
          <w:sz w:val="22"/>
          <w:szCs w:val="22"/>
        </w:rPr>
      </w:pPr>
      <w:r w:rsidRPr="00515C1E">
        <w:rPr>
          <w:rFonts w:ascii="Franklin Gothic Book" w:eastAsia="Franklin Gothic Book" w:hAnsi="Franklin Gothic Book" w:cs="Franklin Gothic Book"/>
          <w:color w:val="201F1E"/>
          <w:sz w:val="22"/>
          <w:szCs w:val="22"/>
        </w:rPr>
        <w:t xml:space="preserve">Today, Goodman Theatre is led by Artistic Director </w:t>
      </w:r>
      <w:r w:rsidRPr="00515C1E">
        <w:rPr>
          <w:rFonts w:ascii="Franklin Gothic Book" w:eastAsia="Franklin Gothic Book" w:hAnsi="Franklin Gothic Book" w:cs="Franklin Gothic Book"/>
          <w:b/>
          <w:bCs/>
          <w:color w:val="201F1E"/>
          <w:sz w:val="22"/>
          <w:szCs w:val="22"/>
        </w:rPr>
        <w:t>Susan Booth</w:t>
      </w:r>
      <w:r w:rsidRPr="00515C1E">
        <w:rPr>
          <w:rFonts w:ascii="Franklin Gothic Book" w:eastAsia="Franklin Gothic Book" w:hAnsi="Franklin Gothic Book" w:cs="Franklin Gothic Book"/>
          <w:color w:val="201F1E"/>
          <w:sz w:val="22"/>
          <w:szCs w:val="22"/>
        </w:rPr>
        <w:t xml:space="preserve"> and Executive Director/CEO </w:t>
      </w:r>
      <w:r w:rsidRPr="00515C1E">
        <w:rPr>
          <w:rFonts w:ascii="Franklin Gothic Book" w:eastAsia="Franklin Gothic Book" w:hAnsi="Franklin Gothic Book" w:cs="Franklin Gothic Book"/>
          <w:b/>
          <w:bCs/>
          <w:color w:val="201F1E"/>
          <w:sz w:val="22"/>
          <w:szCs w:val="22"/>
        </w:rPr>
        <w:t>Roche Schulfer</w:t>
      </w:r>
      <w:r w:rsidRPr="00515C1E">
        <w:rPr>
          <w:rFonts w:ascii="Franklin Gothic Book" w:eastAsia="Franklin Gothic Book" w:hAnsi="Franklin Gothic Book" w:cs="Franklin Gothic Book"/>
          <w:color w:val="201F1E"/>
          <w:sz w:val="22"/>
          <w:szCs w:val="22"/>
        </w:rPr>
        <w:t xml:space="preserve">. Theater leadership also includes the distinguished members of the Artistic Collective: </w:t>
      </w:r>
      <w:r w:rsidRPr="00515C1E">
        <w:rPr>
          <w:rFonts w:ascii="Franklin Gothic Book" w:eastAsia="Franklin Gothic Book" w:hAnsi="Franklin Gothic Book" w:cs="Franklin Gothic Book"/>
          <w:b/>
          <w:bCs/>
          <w:color w:val="201F1E"/>
          <w:sz w:val="22"/>
          <w:szCs w:val="22"/>
        </w:rPr>
        <w:t>Rebecca Gilman</w:t>
      </w:r>
      <w:r w:rsidRPr="00515C1E">
        <w:rPr>
          <w:rFonts w:ascii="Franklin Gothic Book" w:eastAsia="Franklin Gothic Book" w:hAnsi="Franklin Gothic Book" w:cs="Franklin Gothic Book"/>
          <w:color w:val="201F1E"/>
          <w:sz w:val="22"/>
          <w:szCs w:val="22"/>
        </w:rPr>
        <w:t xml:space="preserve">, </w:t>
      </w:r>
      <w:proofErr w:type="spellStart"/>
      <w:r w:rsidRPr="00515C1E">
        <w:rPr>
          <w:rFonts w:ascii="Franklin Gothic Book" w:eastAsia="Franklin Gothic Book" w:hAnsi="Franklin Gothic Book" w:cs="Franklin Gothic Book"/>
          <w:b/>
          <w:bCs/>
          <w:color w:val="201F1E"/>
          <w:sz w:val="22"/>
          <w:szCs w:val="22"/>
        </w:rPr>
        <w:t>Dael</w:t>
      </w:r>
      <w:proofErr w:type="spellEnd"/>
      <w:r w:rsidRPr="00515C1E">
        <w:rPr>
          <w:rFonts w:ascii="Franklin Gothic Book" w:eastAsia="Franklin Gothic Book" w:hAnsi="Franklin Gothic Book" w:cs="Franklin Gothic Book"/>
          <w:b/>
          <w:bCs/>
          <w:color w:val="201F1E"/>
          <w:sz w:val="22"/>
          <w:szCs w:val="22"/>
        </w:rPr>
        <w:t xml:space="preserve"> </w:t>
      </w:r>
      <w:proofErr w:type="spellStart"/>
      <w:r w:rsidRPr="00515C1E">
        <w:rPr>
          <w:rFonts w:ascii="Franklin Gothic Book" w:eastAsia="Franklin Gothic Book" w:hAnsi="Franklin Gothic Book" w:cs="Franklin Gothic Book"/>
          <w:b/>
          <w:bCs/>
          <w:color w:val="201F1E"/>
          <w:sz w:val="22"/>
          <w:szCs w:val="22"/>
        </w:rPr>
        <w:t>Orlandersmith</w:t>
      </w:r>
      <w:proofErr w:type="spellEnd"/>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Henry Godinez</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Steve Scott</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Kimberly Senior</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Chuck Smith </w:t>
      </w:r>
      <w:r w:rsidRPr="00515C1E">
        <w:rPr>
          <w:rFonts w:ascii="Franklin Gothic Book" w:eastAsia="Franklin Gothic Book" w:hAnsi="Franklin Gothic Book" w:cs="Franklin Gothic Book"/>
          <w:color w:val="201F1E"/>
          <w:sz w:val="22"/>
          <w:szCs w:val="22"/>
        </w:rPr>
        <w:t xml:space="preserve">and </w:t>
      </w:r>
      <w:r w:rsidRPr="00515C1E">
        <w:rPr>
          <w:rFonts w:ascii="Franklin Gothic Book" w:eastAsia="Franklin Gothic Book" w:hAnsi="Franklin Gothic Book" w:cs="Franklin Gothic Book"/>
          <w:b/>
          <w:bCs/>
          <w:color w:val="201F1E"/>
          <w:sz w:val="22"/>
          <w:szCs w:val="22"/>
        </w:rPr>
        <w:t>Mary Zimmerman</w:t>
      </w:r>
      <w:r w:rsidRPr="00515C1E">
        <w:rPr>
          <w:rFonts w:ascii="Franklin Gothic Book" w:eastAsia="Franklin Gothic Book" w:hAnsi="Franklin Gothic Book" w:cs="Franklin Gothic Book"/>
          <w:color w:val="201F1E"/>
          <w:sz w:val="22"/>
          <w:szCs w:val="22"/>
        </w:rPr>
        <w:t xml:space="preserve">. </w:t>
      </w:r>
      <w:r w:rsidRPr="00515C1E">
        <w:rPr>
          <w:rFonts w:ascii="Franklin Gothic Book" w:eastAsia="Franklin Gothic Book" w:hAnsi="Franklin Gothic Book" w:cs="Franklin Gothic Book"/>
          <w:b/>
          <w:bCs/>
          <w:color w:val="201F1E"/>
          <w:sz w:val="22"/>
          <w:szCs w:val="22"/>
        </w:rPr>
        <w:t xml:space="preserve">Jeff Hesse </w:t>
      </w:r>
      <w:r w:rsidRPr="00515C1E">
        <w:rPr>
          <w:rFonts w:ascii="Franklin Gothic Book" w:eastAsia="Franklin Gothic Book" w:hAnsi="Franklin Gothic Book" w:cs="Franklin Gothic Book"/>
          <w:color w:val="201F1E"/>
          <w:sz w:val="22"/>
          <w:szCs w:val="22"/>
        </w:rPr>
        <w:t xml:space="preserve">is Chairman of Goodman Theatre’s Board of Trustees, </w:t>
      </w:r>
      <w:r w:rsidRPr="00515C1E">
        <w:rPr>
          <w:rFonts w:ascii="Franklin Gothic Book" w:eastAsia="Franklin Gothic Book" w:hAnsi="Franklin Gothic Book" w:cs="Franklin Gothic Book"/>
          <w:b/>
          <w:bCs/>
          <w:color w:val="201F1E"/>
          <w:sz w:val="22"/>
          <w:szCs w:val="22"/>
        </w:rPr>
        <w:t>Fran Del Boca</w:t>
      </w:r>
      <w:r w:rsidRPr="00515C1E">
        <w:rPr>
          <w:rFonts w:ascii="Franklin Gothic Book" w:eastAsia="Franklin Gothic Book" w:hAnsi="Franklin Gothic Book" w:cs="Franklin Gothic Book"/>
          <w:color w:val="201F1E"/>
          <w:sz w:val="22"/>
          <w:szCs w:val="22"/>
        </w:rPr>
        <w:t xml:space="preserve"> is Women’s Board President and </w:t>
      </w:r>
      <w:r w:rsidRPr="00515C1E">
        <w:rPr>
          <w:rFonts w:ascii="Franklin Gothic Book" w:eastAsia="Franklin Gothic Book" w:hAnsi="Franklin Gothic Book" w:cs="Franklin Gothic Book"/>
          <w:b/>
          <w:bCs/>
          <w:color w:val="201F1E"/>
          <w:sz w:val="22"/>
          <w:szCs w:val="22"/>
        </w:rPr>
        <w:t>Craig McCaw</w:t>
      </w:r>
      <w:r w:rsidRPr="00515C1E">
        <w:rPr>
          <w:rFonts w:ascii="Franklin Gothic Book" w:eastAsia="Franklin Gothic Book" w:hAnsi="Franklin Gothic Book" w:cs="Franklin Gothic Book"/>
          <w:color w:val="201F1E"/>
          <w:sz w:val="22"/>
          <w:szCs w:val="22"/>
        </w:rPr>
        <w:t xml:space="preserve"> is President of the </w:t>
      </w:r>
      <w:proofErr w:type="spellStart"/>
      <w:r w:rsidRPr="00515C1E">
        <w:rPr>
          <w:rFonts w:ascii="Franklin Gothic Book" w:eastAsia="Franklin Gothic Book" w:hAnsi="Franklin Gothic Book" w:cs="Franklin Gothic Book"/>
          <w:color w:val="201F1E"/>
          <w:sz w:val="22"/>
          <w:szCs w:val="22"/>
        </w:rPr>
        <w:t>Scenemakers</w:t>
      </w:r>
      <w:proofErr w:type="spellEnd"/>
      <w:r w:rsidRPr="00515C1E">
        <w:rPr>
          <w:rFonts w:ascii="Franklin Gothic Book" w:eastAsia="Franklin Gothic Book" w:hAnsi="Franklin Gothic Book" w:cs="Franklin Gothic Book"/>
          <w:color w:val="201F1E"/>
          <w:sz w:val="22"/>
          <w:szCs w:val="22"/>
        </w:rPr>
        <w:t xml:space="preserve"> Board for young professionals.</w:t>
      </w:r>
    </w:p>
    <w:p w14:paraId="630B1C5A" w14:textId="26484743" w:rsidR="0266C7A9" w:rsidRDefault="0266C7A9" w:rsidP="0266C7A9">
      <w:pPr>
        <w:pStyle w:val="Body"/>
        <w:spacing w:after="0" w:line="240" w:lineRule="auto"/>
        <w:rPr>
          <w:rStyle w:val="None"/>
          <w:rFonts w:ascii="Franklin Gothic Book" w:hAnsi="Franklin Gothic Book"/>
          <w:b/>
          <w:bCs/>
        </w:rPr>
      </w:pPr>
    </w:p>
    <w:p w14:paraId="65305B30" w14:textId="00258FC7" w:rsidR="0266C7A9" w:rsidRDefault="0266C7A9" w:rsidP="0266C7A9">
      <w:pPr>
        <w:pStyle w:val="Default"/>
        <w:rPr>
          <w:rStyle w:val="None"/>
          <w:rFonts w:ascii="Franklin Gothic Book" w:hAnsi="Franklin Gothic Book"/>
          <w:color w:val="201F1E"/>
        </w:rPr>
      </w:pPr>
    </w:p>
    <w:p w14:paraId="6014DB98" w14:textId="77777777" w:rsidR="00205D46" w:rsidRPr="009D38FD" w:rsidRDefault="00205D46">
      <w:pPr>
        <w:pStyle w:val="Default"/>
        <w:rPr>
          <w:rFonts w:ascii="Franklin Gothic Book" w:eastAsia="Arial" w:hAnsi="Franklin Gothic Book" w:cs="Arial"/>
          <w:u w:color="000000"/>
        </w:rPr>
      </w:pPr>
    </w:p>
    <w:p w14:paraId="1B394258" w14:textId="77777777" w:rsidR="00205D46" w:rsidRPr="009D38FD" w:rsidRDefault="00736392" w:rsidP="00784859">
      <w:pPr>
        <w:pStyle w:val="Body"/>
        <w:spacing w:after="0" w:line="240" w:lineRule="auto"/>
        <w:jc w:val="center"/>
        <w:rPr>
          <w:rFonts w:ascii="Franklin Gothic Book" w:hAnsi="Franklin Gothic Book"/>
        </w:rPr>
      </w:pPr>
      <w:r w:rsidRPr="009D38FD">
        <w:rPr>
          <w:rStyle w:val="None"/>
          <w:rFonts w:ascii="Franklin Gothic Book" w:hAnsi="Franklin Gothic Book"/>
        </w:rPr>
        <w:t>—</w:t>
      </w:r>
      <w:r w:rsidRPr="009D38FD">
        <w:rPr>
          <w:rFonts w:ascii="Franklin Gothic Book" w:hAnsi="Franklin Gothic Book"/>
        </w:rPr>
        <w:t>3</w:t>
      </w:r>
      <w:r w:rsidR="00784859">
        <w:rPr>
          <w:rFonts w:ascii="Franklin Gothic Book" w:hAnsi="Franklin Gothic Book"/>
        </w:rPr>
        <w:t>0—</w:t>
      </w:r>
    </w:p>
    <w:sectPr w:rsidR="00205D46" w:rsidRPr="009D38FD">
      <w:headerReference w:type="first" r:id="rId12"/>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25A1B" w14:textId="77777777" w:rsidR="00B01B17" w:rsidRDefault="00B01B17">
      <w:r>
        <w:separator/>
      </w:r>
    </w:p>
  </w:endnote>
  <w:endnote w:type="continuationSeparator" w:id="0">
    <w:p w14:paraId="3D367965" w14:textId="77777777" w:rsidR="00B01B17" w:rsidRDefault="00B01B17">
      <w:r>
        <w:continuationSeparator/>
      </w:r>
    </w:p>
  </w:endnote>
  <w:endnote w:type="continuationNotice" w:id="1">
    <w:p w14:paraId="28E4EA8E" w14:textId="77777777" w:rsidR="00CA257D" w:rsidRDefault="00CA2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4B748" w14:textId="77777777" w:rsidR="00B01B17" w:rsidRDefault="00B01B17">
      <w:r>
        <w:separator/>
      </w:r>
    </w:p>
  </w:footnote>
  <w:footnote w:type="continuationSeparator" w:id="0">
    <w:p w14:paraId="2BBEC5D9" w14:textId="77777777" w:rsidR="00B01B17" w:rsidRDefault="00B01B17">
      <w:r>
        <w:continuationSeparator/>
      </w:r>
    </w:p>
  </w:footnote>
  <w:footnote w:type="continuationNotice" w:id="1">
    <w:p w14:paraId="5F2909AD" w14:textId="77777777" w:rsidR="00CA257D" w:rsidRDefault="00CA2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350335020">
    <w:abstractNumId w:val="0"/>
  </w:num>
  <w:num w:numId="2" w16cid:durableId="8767721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D46"/>
    <w:rsid w:val="000246E5"/>
    <w:rsid w:val="00024BB2"/>
    <w:rsid w:val="000321C9"/>
    <w:rsid w:val="00040B8D"/>
    <w:rsid w:val="00042F5C"/>
    <w:rsid w:val="000447AE"/>
    <w:rsid w:val="000468D0"/>
    <w:rsid w:val="00054C6C"/>
    <w:rsid w:val="00057C68"/>
    <w:rsid w:val="00066490"/>
    <w:rsid w:val="00066AEE"/>
    <w:rsid w:val="000754D1"/>
    <w:rsid w:val="000811D3"/>
    <w:rsid w:val="000829C6"/>
    <w:rsid w:val="00083007"/>
    <w:rsid w:val="000868E9"/>
    <w:rsid w:val="000A2F35"/>
    <w:rsid w:val="000A337E"/>
    <w:rsid w:val="000A5408"/>
    <w:rsid w:val="000B623D"/>
    <w:rsid w:val="000B95A3"/>
    <w:rsid w:val="000C5ACF"/>
    <w:rsid w:val="000D4F92"/>
    <w:rsid w:val="000E70AC"/>
    <w:rsid w:val="000F2CD3"/>
    <w:rsid w:val="000F33DB"/>
    <w:rsid w:val="00116D1A"/>
    <w:rsid w:val="0011796B"/>
    <w:rsid w:val="00117F55"/>
    <w:rsid w:val="001271FB"/>
    <w:rsid w:val="00130298"/>
    <w:rsid w:val="00130F57"/>
    <w:rsid w:val="001347B2"/>
    <w:rsid w:val="00143C1F"/>
    <w:rsid w:val="001472ED"/>
    <w:rsid w:val="00163567"/>
    <w:rsid w:val="00170690"/>
    <w:rsid w:val="001722AD"/>
    <w:rsid w:val="001753BF"/>
    <w:rsid w:val="001829F5"/>
    <w:rsid w:val="00183879"/>
    <w:rsid w:val="0018402F"/>
    <w:rsid w:val="0018425F"/>
    <w:rsid w:val="00186DEA"/>
    <w:rsid w:val="001938B6"/>
    <w:rsid w:val="00196711"/>
    <w:rsid w:val="001A4F01"/>
    <w:rsid w:val="001B0AD8"/>
    <w:rsid w:val="001B554D"/>
    <w:rsid w:val="001B73C8"/>
    <w:rsid w:val="001C2C44"/>
    <w:rsid w:val="001D0D0E"/>
    <w:rsid w:val="001D3513"/>
    <w:rsid w:val="001D3E85"/>
    <w:rsid w:val="001D5764"/>
    <w:rsid w:val="001D5FA0"/>
    <w:rsid w:val="001D6D33"/>
    <w:rsid w:val="001D6DEB"/>
    <w:rsid w:val="001E2B71"/>
    <w:rsid w:val="001E71C5"/>
    <w:rsid w:val="001F0729"/>
    <w:rsid w:val="001F7F1C"/>
    <w:rsid w:val="00205D46"/>
    <w:rsid w:val="00213442"/>
    <w:rsid w:val="002426AB"/>
    <w:rsid w:val="002456E1"/>
    <w:rsid w:val="002470A7"/>
    <w:rsid w:val="00270857"/>
    <w:rsid w:val="00271979"/>
    <w:rsid w:val="0027665D"/>
    <w:rsid w:val="00277631"/>
    <w:rsid w:val="0028578A"/>
    <w:rsid w:val="0029395D"/>
    <w:rsid w:val="002A130B"/>
    <w:rsid w:val="002A39E4"/>
    <w:rsid w:val="002A6227"/>
    <w:rsid w:val="002B2580"/>
    <w:rsid w:val="002B27C5"/>
    <w:rsid w:val="002C7687"/>
    <w:rsid w:val="002D6BED"/>
    <w:rsid w:val="002E77BF"/>
    <w:rsid w:val="002E7E7B"/>
    <w:rsid w:val="00305D80"/>
    <w:rsid w:val="00307CAE"/>
    <w:rsid w:val="003145F3"/>
    <w:rsid w:val="003158B2"/>
    <w:rsid w:val="0033291A"/>
    <w:rsid w:val="00332F6F"/>
    <w:rsid w:val="0033301E"/>
    <w:rsid w:val="00342168"/>
    <w:rsid w:val="003437FB"/>
    <w:rsid w:val="0035480A"/>
    <w:rsid w:val="00364796"/>
    <w:rsid w:val="003729F7"/>
    <w:rsid w:val="00387CD5"/>
    <w:rsid w:val="0039633C"/>
    <w:rsid w:val="003B4ED0"/>
    <w:rsid w:val="003B566F"/>
    <w:rsid w:val="003B7289"/>
    <w:rsid w:val="003C159F"/>
    <w:rsid w:val="003C68F3"/>
    <w:rsid w:val="003D2075"/>
    <w:rsid w:val="003D2346"/>
    <w:rsid w:val="003D3533"/>
    <w:rsid w:val="003D3ED2"/>
    <w:rsid w:val="003E223A"/>
    <w:rsid w:val="00400B14"/>
    <w:rsid w:val="0040451A"/>
    <w:rsid w:val="00405A64"/>
    <w:rsid w:val="004237B4"/>
    <w:rsid w:val="004349B0"/>
    <w:rsid w:val="00435EE9"/>
    <w:rsid w:val="00437F69"/>
    <w:rsid w:val="00446706"/>
    <w:rsid w:val="00446A80"/>
    <w:rsid w:val="0044742D"/>
    <w:rsid w:val="004611D3"/>
    <w:rsid w:val="00462A8C"/>
    <w:rsid w:val="00464150"/>
    <w:rsid w:val="00474C1C"/>
    <w:rsid w:val="004774B2"/>
    <w:rsid w:val="00481B5B"/>
    <w:rsid w:val="004834A7"/>
    <w:rsid w:val="00490A65"/>
    <w:rsid w:val="004927D2"/>
    <w:rsid w:val="004971B9"/>
    <w:rsid w:val="004B0C08"/>
    <w:rsid w:val="004B5D6C"/>
    <w:rsid w:val="004B74A5"/>
    <w:rsid w:val="004C1485"/>
    <w:rsid w:val="004C71BD"/>
    <w:rsid w:val="004D2195"/>
    <w:rsid w:val="004D4608"/>
    <w:rsid w:val="004E2AB1"/>
    <w:rsid w:val="004E5B73"/>
    <w:rsid w:val="004F178E"/>
    <w:rsid w:val="004F19F6"/>
    <w:rsid w:val="00507237"/>
    <w:rsid w:val="0051468F"/>
    <w:rsid w:val="005176B1"/>
    <w:rsid w:val="0052540D"/>
    <w:rsid w:val="00527F59"/>
    <w:rsid w:val="00533037"/>
    <w:rsid w:val="005379A2"/>
    <w:rsid w:val="0054124D"/>
    <w:rsid w:val="00541918"/>
    <w:rsid w:val="00550C0C"/>
    <w:rsid w:val="005528EA"/>
    <w:rsid w:val="00552F50"/>
    <w:rsid w:val="00554277"/>
    <w:rsid w:val="00554D00"/>
    <w:rsid w:val="0056404C"/>
    <w:rsid w:val="00573BBB"/>
    <w:rsid w:val="00584A9D"/>
    <w:rsid w:val="005A01B7"/>
    <w:rsid w:val="005A6AA0"/>
    <w:rsid w:val="005B3AB1"/>
    <w:rsid w:val="005B5367"/>
    <w:rsid w:val="005C140F"/>
    <w:rsid w:val="005D0280"/>
    <w:rsid w:val="005D02A0"/>
    <w:rsid w:val="005D666F"/>
    <w:rsid w:val="005E2672"/>
    <w:rsid w:val="005E76A7"/>
    <w:rsid w:val="005F314B"/>
    <w:rsid w:val="005F65F4"/>
    <w:rsid w:val="006004DF"/>
    <w:rsid w:val="006017C3"/>
    <w:rsid w:val="00604FC0"/>
    <w:rsid w:val="00612723"/>
    <w:rsid w:val="00612F65"/>
    <w:rsid w:val="00634BB5"/>
    <w:rsid w:val="00647A77"/>
    <w:rsid w:val="00652735"/>
    <w:rsid w:val="00653646"/>
    <w:rsid w:val="00665379"/>
    <w:rsid w:val="00685A80"/>
    <w:rsid w:val="00690D9A"/>
    <w:rsid w:val="00691AC1"/>
    <w:rsid w:val="00693114"/>
    <w:rsid w:val="006A0695"/>
    <w:rsid w:val="006B0079"/>
    <w:rsid w:val="006C5B2D"/>
    <w:rsid w:val="006D6CE0"/>
    <w:rsid w:val="006E4455"/>
    <w:rsid w:val="006F5911"/>
    <w:rsid w:val="00700DFE"/>
    <w:rsid w:val="00705838"/>
    <w:rsid w:val="00710ADA"/>
    <w:rsid w:val="007142DA"/>
    <w:rsid w:val="00717B3E"/>
    <w:rsid w:val="007230C4"/>
    <w:rsid w:val="007313D9"/>
    <w:rsid w:val="00733612"/>
    <w:rsid w:val="00734051"/>
    <w:rsid w:val="00736392"/>
    <w:rsid w:val="00746370"/>
    <w:rsid w:val="007520AD"/>
    <w:rsid w:val="00761E40"/>
    <w:rsid w:val="007629B9"/>
    <w:rsid w:val="007657E8"/>
    <w:rsid w:val="0076676E"/>
    <w:rsid w:val="00767CCF"/>
    <w:rsid w:val="0077185E"/>
    <w:rsid w:val="00784859"/>
    <w:rsid w:val="007942D0"/>
    <w:rsid w:val="00797CE0"/>
    <w:rsid w:val="007A1902"/>
    <w:rsid w:val="007A2205"/>
    <w:rsid w:val="007A407C"/>
    <w:rsid w:val="007A587F"/>
    <w:rsid w:val="007A67E6"/>
    <w:rsid w:val="007B1621"/>
    <w:rsid w:val="007B3013"/>
    <w:rsid w:val="007B7BEA"/>
    <w:rsid w:val="007B7EE3"/>
    <w:rsid w:val="007C33D8"/>
    <w:rsid w:val="007C7243"/>
    <w:rsid w:val="007D7161"/>
    <w:rsid w:val="007E1B36"/>
    <w:rsid w:val="007E7A0A"/>
    <w:rsid w:val="007E7EAA"/>
    <w:rsid w:val="007F69D4"/>
    <w:rsid w:val="007F72EE"/>
    <w:rsid w:val="00802054"/>
    <w:rsid w:val="00805CF0"/>
    <w:rsid w:val="00811137"/>
    <w:rsid w:val="008252C6"/>
    <w:rsid w:val="00830513"/>
    <w:rsid w:val="00830876"/>
    <w:rsid w:val="00831B43"/>
    <w:rsid w:val="00833C69"/>
    <w:rsid w:val="00834FAD"/>
    <w:rsid w:val="008412C4"/>
    <w:rsid w:val="008451FE"/>
    <w:rsid w:val="00856146"/>
    <w:rsid w:val="00861DA9"/>
    <w:rsid w:val="00866DF6"/>
    <w:rsid w:val="00880229"/>
    <w:rsid w:val="00880500"/>
    <w:rsid w:val="00880584"/>
    <w:rsid w:val="00880870"/>
    <w:rsid w:val="00883E80"/>
    <w:rsid w:val="00884555"/>
    <w:rsid w:val="00885838"/>
    <w:rsid w:val="00885A7A"/>
    <w:rsid w:val="008921AD"/>
    <w:rsid w:val="008921E1"/>
    <w:rsid w:val="008A4003"/>
    <w:rsid w:val="008A4FF8"/>
    <w:rsid w:val="008A7AF8"/>
    <w:rsid w:val="008B01C6"/>
    <w:rsid w:val="008B0C95"/>
    <w:rsid w:val="008B1046"/>
    <w:rsid w:val="008B43DC"/>
    <w:rsid w:val="008C6018"/>
    <w:rsid w:val="008C6AA6"/>
    <w:rsid w:val="008D08AB"/>
    <w:rsid w:val="008D6661"/>
    <w:rsid w:val="008E6CA5"/>
    <w:rsid w:val="009018FF"/>
    <w:rsid w:val="0092134D"/>
    <w:rsid w:val="00923652"/>
    <w:rsid w:val="009267F0"/>
    <w:rsid w:val="0093098F"/>
    <w:rsid w:val="00931491"/>
    <w:rsid w:val="009368A5"/>
    <w:rsid w:val="00937B84"/>
    <w:rsid w:val="0094236C"/>
    <w:rsid w:val="009429AB"/>
    <w:rsid w:val="009437F9"/>
    <w:rsid w:val="00946C21"/>
    <w:rsid w:val="00961686"/>
    <w:rsid w:val="00962B0D"/>
    <w:rsid w:val="00983A3A"/>
    <w:rsid w:val="00983A42"/>
    <w:rsid w:val="00991FC1"/>
    <w:rsid w:val="0099503D"/>
    <w:rsid w:val="009956F0"/>
    <w:rsid w:val="009A6730"/>
    <w:rsid w:val="009B3DB1"/>
    <w:rsid w:val="009B5D72"/>
    <w:rsid w:val="009C2089"/>
    <w:rsid w:val="009D38FD"/>
    <w:rsid w:val="009D5464"/>
    <w:rsid w:val="009F374A"/>
    <w:rsid w:val="009F578E"/>
    <w:rsid w:val="009F71A5"/>
    <w:rsid w:val="00A051AB"/>
    <w:rsid w:val="00A14418"/>
    <w:rsid w:val="00A217B9"/>
    <w:rsid w:val="00A222B8"/>
    <w:rsid w:val="00A22E59"/>
    <w:rsid w:val="00A311D8"/>
    <w:rsid w:val="00A40BFB"/>
    <w:rsid w:val="00A413DC"/>
    <w:rsid w:val="00A41FD7"/>
    <w:rsid w:val="00A442A5"/>
    <w:rsid w:val="00A56E71"/>
    <w:rsid w:val="00A610FE"/>
    <w:rsid w:val="00A644EE"/>
    <w:rsid w:val="00A64EB6"/>
    <w:rsid w:val="00A66300"/>
    <w:rsid w:val="00A74603"/>
    <w:rsid w:val="00A75F06"/>
    <w:rsid w:val="00A8483C"/>
    <w:rsid w:val="00A87325"/>
    <w:rsid w:val="00A92F28"/>
    <w:rsid w:val="00AB7630"/>
    <w:rsid w:val="00AC1E9D"/>
    <w:rsid w:val="00AD1832"/>
    <w:rsid w:val="00AE4148"/>
    <w:rsid w:val="00AE6229"/>
    <w:rsid w:val="00AF52FF"/>
    <w:rsid w:val="00AF597F"/>
    <w:rsid w:val="00B015A1"/>
    <w:rsid w:val="00B01B17"/>
    <w:rsid w:val="00B027F9"/>
    <w:rsid w:val="00B07FD7"/>
    <w:rsid w:val="00B112C2"/>
    <w:rsid w:val="00B1141F"/>
    <w:rsid w:val="00B1194C"/>
    <w:rsid w:val="00B231C9"/>
    <w:rsid w:val="00B3513D"/>
    <w:rsid w:val="00B40D92"/>
    <w:rsid w:val="00B43D7B"/>
    <w:rsid w:val="00B45D0A"/>
    <w:rsid w:val="00B55660"/>
    <w:rsid w:val="00B616B7"/>
    <w:rsid w:val="00B83E1D"/>
    <w:rsid w:val="00B906E5"/>
    <w:rsid w:val="00B91509"/>
    <w:rsid w:val="00B9423A"/>
    <w:rsid w:val="00BB1996"/>
    <w:rsid w:val="00BB535E"/>
    <w:rsid w:val="00BC595F"/>
    <w:rsid w:val="00BD505E"/>
    <w:rsid w:val="00BE2F0E"/>
    <w:rsid w:val="00BE7972"/>
    <w:rsid w:val="00BE7E01"/>
    <w:rsid w:val="00BF24DD"/>
    <w:rsid w:val="00C00D65"/>
    <w:rsid w:val="00C07E88"/>
    <w:rsid w:val="00C16A88"/>
    <w:rsid w:val="00C16AC1"/>
    <w:rsid w:val="00C201E9"/>
    <w:rsid w:val="00C2245D"/>
    <w:rsid w:val="00C228F3"/>
    <w:rsid w:val="00C247B4"/>
    <w:rsid w:val="00C25F00"/>
    <w:rsid w:val="00C30467"/>
    <w:rsid w:val="00C31851"/>
    <w:rsid w:val="00C32416"/>
    <w:rsid w:val="00C34702"/>
    <w:rsid w:val="00C34BDF"/>
    <w:rsid w:val="00C374A7"/>
    <w:rsid w:val="00C4008A"/>
    <w:rsid w:val="00C43E21"/>
    <w:rsid w:val="00C4474E"/>
    <w:rsid w:val="00C45AF5"/>
    <w:rsid w:val="00C60E3E"/>
    <w:rsid w:val="00C62C60"/>
    <w:rsid w:val="00C72D74"/>
    <w:rsid w:val="00C753D3"/>
    <w:rsid w:val="00C75967"/>
    <w:rsid w:val="00C77618"/>
    <w:rsid w:val="00C82B24"/>
    <w:rsid w:val="00C869FF"/>
    <w:rsid w:val="00CA257D"/>
    <w:rsid w:val="00CA6171"/>
    <w:rsid w:val="00CB0F61"/>
    <w:rsid w:val="00CB299E"/>
    <w:rsid w:val="00CB29E6"/>
    <w:rsid w:val="00CB75E3"/>
    <w:rsid w:val="00CC03B1"/>
    <w:rsid w:val="00CC29A8"/>
    <w:rsid w:val="00CC3CF9"/>
    <w:rsid w:val="00CC7B16"/>
    <w:rsid w:val="00CD4C6F"/>
    <w:rsid w:val="00CD5605"/>
    <w:rsid w:val="00CD751F"/>
    <w:rsid w:val="00CD7E2C"/>
    <w:rsid w:val="00CF0EAB"/>
    <w:rsid w:val="00CF13AB"/>
    <w:rsid w:val="00CF199D"/>
    <w:rsid w:val="00D0160D"/>
    <w:rsid w:val="00D07DF8"/>
    <w:rsid w:val="00D133BD"/>
    <w:rsid w:val="00D14A54"/>
    <w:rsid w:val="00D15A81"/>
    <w:rsid w:val="00D26341"/>
    <w:rsid w:val="00D332C1"/>
    <w:rsid w:val="00D43E8D"/>
    <w:rsid w:val="00D45DD6"/>
    <w:rsid w:val="00D4604E"/>
    <w:rsid w:val="00D468A8"/>
    <w:rsid w:val="00D54EA4"/>
    <w:rsid w:val="00D605B1"/>
    <w:rsid w:val="00D61BE9"/>
    <w:rsid w:val="00D764D7"/>
    <w:rsid w:val="00D81926"/>
    <w:rsid w:val="00D864F9"/>
    <w:rsid w:val="00D93EFE"/>
    <w:rsid w:val="00DA2EE4"/>
    <w:rsid w:val="00DA5AEC"/>
    <w:rsid w:val="00DB43E7"/>
    <w:rsid w:val="00DB73F7"/>
    <w:rsid w:val="00DB7807"/>
    <w:rsid w:val="00DC3EB3"/>
    <w:rsid w:val="00DD14BB"/>
    <w:rsid w:val="00DD6C0D"/>
    <w:rsid w:val="00DE3091"/>
    <w:rsid w:val="00DE744E"/>
    <w:rsid w:val="00E056E3"/>
    <w:rsid w:val="00E10E01"/>
    <w:rsid w:val="00E11163"/>
    <w:rsid w:val="00E1617E"/>
    <w:rsid w:val="00E16849"/>
    <w:rsid w:val="00E2556C"/>
    <w:rsid w:val="00E34708"/>
    <w:rsid w:val="00E463D8"/>
    <w:rsid w:val="00E55382"/>
    <w:rsid w:val="00E60A39"/>
    <w:rsid w:val="00E61591"/>
    <w:rsid w:val="00E630B1"/>
    <w:rsid w:val="00E654C6"/>
    <w:rsid w:val="00E7424B"/>
    <w:rsid w:val="00E86C07"/>
    <w:rsid w:val="00EA564F"/>
    <w:rsid w:val="00EA7ADF"/>
    <w:rsid w:val="00EB14BC"/>
    <w:rsid w:val="00EB40E8"/>
    <w:rsid w:val="00EB7DC9"/>
    <w:rsid w:val="00EC687A"/>
    <w:rsid w:val="00ED0B90"/>
    <w:rsid w:val="00ED591C"/>
    <w:rsid w:val="00ED7287"/>
    <w:rsid w:val="00EE27EA"/>
    <w:rsid w:val="00EE3DEC"/>
    <w:rsid w:val="00EE7363"/>
    <w:rsid w:val="00EF0BD5"/>
    <w:rsid w:val="00EF2B5B"/>
    <w:rsid w:val="00EF64C9"/>
    <w:rsid w:val="00F00D13"/>
    <w:rsid w:val="00F01721"/>
    <w:rsid w:val="00F03487"/>
    <w:rsid w:val="00F122B7"/>
    <w:rsid w:val="00F17B93"/>
    <w:rsid w:val="00F266C8"/>
    <w:rsid w:val="00F3110C"/>
    <w:rsid w:val="00F322D6"/>
    <w:rsid w:val="00F41808"/>
    <w:rsid w:val="00F41851"/>
    <w:rsid w:val="00F418F2"/>
    <w:rsid w:val="00F505A0"/>
    <w:rsid w:val="00F5286F"/>
    <w:rsid w:val="00F54520"/>
    <w:rsid w:val="00F54C5D"/>
    <w:rsid w:val="00F64745"/>
    <w:rsid w:val="00F676F2"/>
    <w:rsid w:val="00F8056C"/>
    <w:rsid w:val="00F83465"/>
    <w:rsid w:val="00F8422B"/>
    <w:rsid w:val="00FA7BE7"/>
    <w:rsid w:val="00FA7F42"/>
    <w:rsid w:val="00FB1920"/>
    <w:rsid w:val="00FB1B87"/>
    <w:rsid w:val="00FB38E9"/>
    <w:rsid w:val="00FB45E8"/>
    <w:rsid w:val="00FB76DE"/>
    <w:rsid w:val="00FC057C"/>
    <w:rsid w:val="00FC48B0"/>
    <w:rsid w:val="00FC7134"/>
    <w:rsid w:val="00FD1D99"/>
    <w:rsid w:val="00FD3601"/>
    <w:rsid w:val="00FE08B4"/>
    <w:rsid w:val="00FE2073"/>
    <w:rsid w:val="00FE5923"/>
    <w:rsid w:val="00FF05F6"/>
    <w:rsid w:val="00FF4FFA"/>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7197DD64-E4FA-46B9-9A4A-497E34DD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7853215">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03751986">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50564265">
      <w:bodyDiv w:val="1"/>
      <w:marLeft w:val="0"/>
      <w:marRight w:val="0"/>
      <w:marTop w:val="0"/>
      <w:marBottom w:val="0"/>
      <w:divBdr>
        <w:top w:val="none" w:sz="0" w:space="0" w:color="auto"/>
        <w:left w:val="none" w:sz="0" w:space="0" w:color="auto"/>
        <w:bottom w:val="none" w:sz="0" w:space="0" w:color="auto"/>
        <w:right w:val="none" w:sz="0" w:space="0" w:color="auto"/>
      </w:divBdr>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2072075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Denise Schneider</DisplayName>
        <AccountId>13</AccountId>
        <AccountType/>
      </UserInfo>
    </SharedWithUsers>
  </documentManagement>
</p:properties>
</file>

<file path=customXml/itemProps1.xml><?xml version="1.0" encoding="utf-8"?>
<ds:datastoreItem xmlns:ds="http://schemas.openxmlformats.org/officeDocument/2006/customXml" ds:itemID="{AAAF154C-BE36-4FCC-8AA8-06B7B52E06EC}">
  <ds:schemaRefs>
    <ds:schemaRef ds:uri="http://schemas.openxmlformats.org/officeDocument/2006/bibliography"/>
  </ds:schemaRefs>
</ds:datastoreItem>
</file>

<file path=customXml/itemProps2.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3.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8185F-14D1-4326-8F80-943F823D544E}">
  <ds:schemaRefs>
    <ds:schemaRef ds:uri="http://purl.org/dc/elements/1.1/"/>
    <ds:schemaRef ds:uri="8d59776f-5ade-4c8b-b01a-e4ad151402c2"/>
    <ds:schemaRef ds:uri="http://purl.org/dc/term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e3ca6d2-dfcd-421d-aa90-c40d22084ca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3</cp:revision>
  <dcterms:created xsi:type="dcterms:W3CDTF">2023-01-27T19:48:00Z</dcterms:created>
  <dcterms:modified xsi:type="dcterms:W3CDTF">2023-01-27T20:11:00Z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