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092908BB" w:rsidR="00205D46" w:rsidRPr="009D38FD"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784859">
        <w:rPr>
          <w:rFonts w:ascii="Franklin Gothic Book" w:hAnsi="Franklin Gothic Book"/>
        </w:rPr>
        <w:tab/>
      </w:r>
      <w:r w:rsidRPr="009D38FD">
        <w:rPr>
          <w:rFonts w:ascii="Franklin Gothic Book" w:hAnsi="Franklin Gothic Book"/>
          <w:b/>
          <w:bCs/>
        </w:rPr>
        <w:t>FOR IMMEDIATE RELEASE</w:t>
      </w:r>
    </w:p>
    <w:p w14:paraId="1F21B08F" w14:textId="2FB5AC4B" w:rsidR="008C6018" w:rsidRPr="00D4604E" w:rsidRDefault="008C6018">
      <w:pPr>
        <w:pStyle w:val="Body"/>
        <w:tabs>
          <w:tab w:val="left" w:pos="1300"/>
          <w:tab w:val="left" w:pos="7560"/>
        </w:tabs>
        <w:spacing w:after="0" w:line="240" w:lineRule="auto"/>
        <w:rPr>
          <w:rFonts w:ascii="Franklin Gothic Book" w:hAnsi="Franklin Gothic Book"/>
          <w:b/>
          <w:bCs/>
        </w:rPr>
      </w:pPr>
      <w:r>
        <w:rPr>
          <w:rFonts w:ascii="Franklin Gothic Book" w:hAnsi="Franklin Gothic Book"/>
          <w:b/>
          <w:bCs/>
        </w:rPr>
        <w:tab/>
      </w:r>
      <w:r w:rsidR="00736392" w:rsidRPr="009D38FD">
        <w:rPr>
          <w:rFonts w:ascii="Franklin Gothic Book" w:hAnsi="Franklin Gothic Book"/>
        </w:rPr>
        <w:t xml:space="preserve">312.443.5151 or </w:t>
      </w:r>
      <w:hyperlink r:id="rId8"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736392" w:rsidRPr="009D38FD">
        <w:rPr>
          <w:rFonts w:ascii="Franklin Gothic Book" w:hAnsi="Franklin Gothic Book"/>
        </w:rPr>
        <w:tab/>
        <w:t xml:space="preserve">            </w:t>
      </w:r>
      <w:r w:rsidR="00736392" w:rsidRPr="009D38FD">
        <w:rPr>
          <w:rFonts w:ascii="Franklin Gothic Book" w:hAnsi="Franklin Gothic Book"/>
        </w:rPr>
        <w:tab/>
      </w:r>
      <w:r w:rsidR="00F41808" w:rsidRPr="009D38FD">
        <w:rPr>
          <w:rFonts w:ascii="Franklin Gothic Book" w:hAnsi="Franklin Gothic Book"/>
        </w:rPr>
        <w:t xml:space="preserve">        </w:t>
      </w:r>
      <w:r w:rsidR="00A35529">
        <w:rPr>
          <w:rStyle w:val="None"/>
          <w:rFonts w:ascii="Franklin Gothic Book" w:hAnsi="Franklin Gothic Book"/>
          <w:b/>
          <w:bCs/>
        </w:rPr>
        <w:t xml:space="preserve">September </w:t>
      </w:r>
      <w:r w:rsidR="009E36C6">
        <w:rPr>
          <w:rStyle w:val="None"/>
          <w:rFonts w:ascii="Franklin Gothic Book" w:hAnsi="Franklin Gothic Book"/>
          <w:b/>
          <w:bCs/>
        </w:rPr>
        <w:t>2</w:t>
      </w:r>
      <w:r w:rsidR="00D918E7">
        <w:rPr>
          <w:rStyle w:val="None"/>
          <w:rFonts w:ascii="Franklin Gothic Book" w:hAnsi="Franklin Gothic Book"/>
          <w:b/>
          <w:bCs/>
        </w:rPr>
        <w:t>8</w:t>
      </w:r>
      <w:r w:rsidR="00931491">
        <w:rPr>
          <w:rStyle w:val="None"/>
          <w:rFonts w:ascii="Franklin Gothic Book" w:hAnsi="Franklin Gothic Book"/>
          <w:b/>
          <w:bCs/>
        </w:rPr>
        <w:t>,</w:t>
      </w:r>
      <w:r w:rsidR="00FB76DE" w:rsidRPr="009D38FD">
        <w:rPr>
          <w:rStyle w:val="None"/>
          <w:rFonts w:ascii="Franklin Gothic Book" w:hAnsi="Franklin Gothic Book"/>
          <w:b/>
          <w:bCs/>
        </w:rPr>
        <w:t xml:space="preserve"> 2022</w:t>
      </w:r>
      <w:r>
        <w:rPr>
          <w:rFonts w:ascii="Franklin Gothic Book" w:eastAsia="Arial" w:hAnsi="Franklin Gothic Book" w:cs="Arial"/>
        </w:rPr>
        <w:t xml:space="preserve"> </w:t>
      </w:r>
    </w:p>
    <w:p w14:paraId="6A7F2235" w14:textId="7A8A789F" w:rsidR="006017C3" w:rsidRPr="009D38FD" w:rsidRDefault="00736392" w:rsidP="00FB38E9">
      <w:pPr>
        <w:pStyle w:val="Body"/>
        <w:tabs>
          <w:tab w:val="left" w:pos="1300"/>
        </w:tabs>
        <w:spacing w:after="0" w:line="240" w:lineRule="auto"/>
        <w:rPr>
          <w:rStyle w:val="None"/>
          <w:rFonts w:ascii="Franklin Gothic Book" w:eastAsia="Arial" w:hAnsi="Franklin Gothic Book" w:cs="Arial"/>
        </w:rPr>
      </w:pPr>
      <w:r w:rsidRPr="009D38FD">
        <w:rPr>
          <w:rFonts w:ascii="Franklin Gothic Book" w:eastAsia="Arial" w:hAnsi="Franklin Gothic Book" w:cs="Arial"/>
        </w:rPr>
        <w:tab/>
        <w:t xml:space="preserve"> </w:t>
      </w:r>
      <w:r w:rsidRPr="009D38FD">
        <w:rPr>
          <w:rFonts w:ascii="Franklin Gothic Book" w:eastAsia="Arial" w:hAnsi="Franklin Gothic Book" w:cs="Arial"/>
        </w:rPr>
        <w:tab/>
      </w:r>
      <w:r w:rsidRPr="009D38FD">
        <w:rPr>
          <w:rFonts w:ascii="Franklin Gothic Book" w:eastAsia="Arial" w:hAnsi="Franklin Gothic Book" w:cs="Arial"/>
        </w:rPr>
        <w:tab/>
        <w:t xml:space="preserve">        </w:t>
      </w:r>
      <w:r w:rsidRPr="009D38FD">
        <w:rPr>
          <w:rStyle w:val="None"/>
          <w:rFonts w:ascii="Franklin Gothic Book" w:hAnsi="Franklin Gothic Book"/>
          <w:b/>
          <w:bCs/>
        </w:rPr>
        <w:t xml:space="preserve"> </w:t>
      </w:r>
      <w:r w:rsidRPr="009D38FD">
        <w:rPr>
          <w:rFonts w:ascii="Franklin Gothic Book" w:hAnsi="Franklin Gothic Book"/>
        </w:rPr>
        <w:t xml:space="preserve"> </w:t>
      </w:r>
      <w:r w:rsidRPr="009D38FD">
        <w:rPr>
          <w:rFonts w:ascii="Franklin Gothic Book" w:hAnsi="Franklin Gothic Book"/>
        </w:rPr>
        <w:tab/>
      </w:r>
    </w:p>
    <w:p w14:paraId="504A868F" w14:textId="6BA7135A" w:rsidR="009E36C6" w:rsidRDefault="00E26902" w:rsidP="00163567">
      <w:pPr>
        <w:pStyle w:val="Body"/>
        <w:spacing w:after="0" w:line="240" w:lineRule="auto"/>
        <w:jc w:val="center"/>
        <w:rPr>
          <w:rFonts w:ascii="Franklin Gothic Book" w:hAnsi="Franklin Gothic Book"/>
          <w:b/>
          <w:bCs/>
          <w:spacing w:val="-4"/>
        </w:rPr>
      </w:pPr>
      <w:r w:rsidRPr="000B10E1">
        <w:rPr>
          <w:rFonts w:ascii="Franklin Gothic Book" w:hAnsi="Franklin Gothic Book"/>
          <w:b/>
          <w:bCs/>
          <w:i/>
          <w:spacing w:val="-4"/>
        </w:rPr>
        <w:t>CLYDE’S</w:t>
      </w:r>
      <w:r>
        <w:rPr>
          <w:rFonts w:ascii="Franklin Gothic Book" w:hAnsi="Franklin Gothic Book"/>
          <w:b/>
          <w:bCs/>
          <w:spacing w:val="-4"/>
        </w:rPr>
        <w:t xml:space="preserve"> IS </w:t>
      </w:r>
      <w:r w:rsidR="009E36C6">
        <w:rPr>
          <w:rFonts w:ascii="Franklin Gothic Book" w:hAnsi="Franklin Gothic Book"/>
          <w:b/>
          <w:bCs/>
          <w:spacing w:val="-4"/>
        </w:rPr>
        <w:t xml:space="preserve">EXTENDED BY POPULAR DEMAND! </w:t>
      </w:r>
      <w:r>
        <w:rPr>
          <w:rFonts w:ascii="Franklin Gothic Book" w:hAnsi="Franklin Gothic Book"/>
          <w:b/>
          <w:bCs/>
          <w:spacing w:val="-4"/>
        </w:rPr>
        <w:t xml:space="preserve">FIVE PERFORMANCES ADDED, </w:t>
      </w:r>
      <w:r w:rsidR="00112DA4">
        <w:rPr>
          <w:rFonts w:ascii="Franklin Gothic Book" w:hAnsi="Franklin Gothic Book"/>
          <w:b/>
          <w:bCs/>
          <w:spacing w:val="-4"/>
        </w:rPr>
        <w:t xml:space="preserve">APPEARING </w:t>
      </w:r>
      <w:r>
        <w:rPr>
          <w:rFonts w:ascii="Franklin Gothic Book" w:hAnsi="Franklin Gothic Book"/>
          <w:b/>
          <w:bCs/>
          <w:spacing w:val="-4"/>
        </w:rPr>
        <w:t>THROUGH OCTOBER 16</w:t>
      </w:r>
    </w:p>
    <w:p w14:paraId="3C2E89D6" w14:textId="77777777" w:rsidR="000246E5" w:rsidRDefault="000246E5" w:rsidP="00163567">
      <w:pPr>
        <w:pStyle w:val="Body"/>
        <w:spacing w:after="0" w:line="240" w:lineRule="auto"/>
        <w:rPr>
          <w:rFonts w:ascii="Franklin Gothic Book" w:hAnsi="Franklin Gothic Book"/>
          <w:b/>
          <w:bCs/>
          <w:spacing w:val="-4"/>
        </w:rPr>
      </w:pPr>
    </w:p>
    <w:p w14:paraId="42D5ACCC" w14:textId="364F760D" w:rsidR="00256B75" w:rsidRDefault="00163567" w:rsidP="00CA6171">
      <w:pPr>
        <w:pStyle w:val="Body"/>
        <w:spacing w:after="0" w:line="240" w:lineRule="auto"/>
        <w:jc w:val="center"/>
        <w:rPr>
          <w:rFonts w:ascii="Franklin Gothic Book" w:hAnsi="Franklin Gothic Book"/>
          <w:b/>
          <w:bCs/>
          <w:spacing w:val="-4"/>
        </w:rPr>
      </w:pPr>
      <w:r>
        <w:rPr>
          <w:rFonts w:ascii="Franklin Gothic Book" w:hAnsi="Franklin Gothic Book"/>
          <w:b/>
          <w:bCs/>
          <w:spacing w:val="-4"/>
        </w:rPr>
        <w:t>***</w:t>
      </w:r>
      <w:r w:rsidR="00256B75">
        <w:rPr>
          <w:rFonts w:ascii="Franklin Gothic Book" w:hAnsi="Franklin Gothic Book"/>
          <w:b/>
          <w:bCs/>
          <w:spacing w:val="-4"/>
        </w:rPr>
        <w:t xml:space="preserve">PRE- AND POST-SHOW </w:t>
      </w:r>
      <w:r w:rsidR="00112DA4">
        <w:rPr>
          <w:rFonts w:ascii="Franklin Gothic Book" w:hAnsi="Franklin Gothic Book"/>
          <w:b/>
          <w:bCs/>
          <w:spacing w:val="-4"/>
        </w:rPr>
        <w:t>EXPERIENCE</w:t>
      </w:r>
      <w:r w:rsidR="00256B75">
        <w:rPr>
          <w:rFonts w:ascii="Franklin Gothic Book" w:hAnsi="Franklin Gothic Book"/>
          <w:b/>
          <w:bCs/>
          <w:spacing w:val="-4"/>
        </w:rPr>
        <w:t>S INCLUDE</w:t>
      </w:r>
      <w:r w:rsidR="00112DA4">
        <w:rPr>
          <w:rFonts w:ascii="Franklin Gothic Book" w:hAnsi="Franklin Gothic Book"/>
          <w:b/>
          <w:bCs/>
          <w:spacing w:val="-4"/>
        </w:rPr>
        <w:t xml:space="preserve"> THE </w:t>
      </w:r>
      <w:r w:rsidR="00256B75">
        <w:rPr>
          <w:rFonts w:ascii="Franklin Gothic Book" w:hAnsi="Franklin Gothic Book"/>
          <w:b/>
          <w:bCs/>
          <w:spacing w:val="-4"/>
        </w:rPr>
        <w:t xml:space="preserve">FREE </w:t>
      </w:r>
      <w:r w:rsidR="00112DA4">
        <w:rPr>
          <w:rFonts w:ascii="Franklin Gothic Book" w:hAnsi="Franklin Gothic Book"/>
          <w:b/>
          <w:bCs/>
          <w:spacing w:val="-4"/>
        </w:rPr>
        <w:t xml:space="preserve">“CAGED ROOSTER” VISUAL SERIES—PLUS FIRST SLICE PIE </w:t>
      </w:r>
    </w:p>
    <w:p w14:paraId="2DDB36BB" w14:textId="461ADAB7" w:rsidR="00112DA4" w:rsidRDefault="00112DA4" w:rsidP="00CA6171">
      <w:pPr>
        <w:pStyle w:val="Body"/>
        <w:spacing w:after="0" w:line="240" w:lineRule="auto"/>
        <w:jc w:val="center"/>
        <w:rPr>
          <w:rFonts w:ascii="Franklin Gothic Book" w:hAnsi="Franklin Gothic Book"/>
          <w:b/>
          <w:bCs/>
          <w:spacing w:val="-4"/>
        </w:rPr>
      </w:pPr>
      <w:r>
        <w:rPr>
          <w:rFonts w:ascii="Franklin Gothic Book" w:hAnsi="Franklin Gothic Book"/>
          <w:b/>
          <w:bCs/>
          <w:spacing w:val="-4"/>
        </w:rPr>
        <w:t>AND SPECIALTY COCKTAILS</w:t>
      </w:r>
      <w:r w:rsidR="00256B75">
        <w:rPr>
          <w:rFonts w:ascii="Franklin Gothic Book" w:hAnsi="Franklin Gothic Book"/>
          <w:b/>
          <w:bCs/>
          <w:spacing w:val="-4"/>
        </w:rPr>
        <w:t xml:space="preserve"> WHOSE PROCEEDS </w:t>
      </w:r>
      <w:r>
        <w:rPr>
          <w:rFonts w:ascii="Franklin Gothic Book" w:hAnsi="Franklin Gothic Book"/>
          <w:b/>
          <w:bCs/>
          <w:spacing w:val="-4"/>
        </w:rPr>
        <w:t xml:space="preserve">SUPPORT </w:t>
      </w:r>
      <w:r w:rsidR="00256B75">
        <w:rPr>
          <w:rFonts w:ascii="Franklin Gothic Book" w:hAnsi="Franklin Gothic Book"/>
          <w:b/>
          <w:bCs/>
          <w:spacing w:val="-4"/>
        </w:rPr>
        <w:t>NORTH LAWNDALE EMPLOYMENT NETWORK***</w:t>
      </w:r>
      <w:r>
        <w:rPr>
          <w:rFonts w:ascii="Franklin Gothic Book" w:hAnsi="Franklin Gothic Book"/>
          <w:b/>
          <w:bCs/>
          <w:spacing w:val="-4"/>
        </w:rPr>
        <w:t xml:space="preserve"> </w:t>
      </w:r>
    </w:p>
    <w:p w14:paraId="56A2E45E" w14:textId="77777777" w:rsidR="00CA6171" w:rsidRDefault="00CA6171" w:rsidP="00256B75">
      <w:pPr>
        <w:pStyle w:val="Body"/>
        <w:spacing w:after="0" w:line="240" w:lineRule="auto"/>
        <w:rPr>
          <w:rFonts w:ascii="Franklin Gothic Book" w:hAnsi="Franklin Gothic Book"/>
        </w:rPr>
      </w:pPr>
    </w:p>
    <w:p w14:paraId="1B807189" w14:textId="1C6698C7" w:rsidR="00624AD7" w:rsidRDefault="007142DA" w:rsidP="00624AD7">
      <w:pPr>
        <w:pStyle w:val="Body"/>
        <w:spacing w:after="0" w:line="240" w:lineRule="auto"/>
        <w:rPr>
          <w:rFonts w:ascii="Franklin Gothic Book" w:hAnsi="Franklin Gothic Book"/>
          <w:bCs/>
        </w:rPr>
      </w:pPr>
      <w:r w:rsidRPr="007142DA">
        <w:rPr>
          <w:rFonts w:ascii="Franklin Gothic Book" w:hAnsi="Franklin Gothic Book"/>
        </w:rPr>
        <w:t>(Chicago, IL)</w:t>
      </w:r>
      <w:r w:rsidR="00DA0771">
        <w:rPr>
          <w:rFonts w:ascii="Franklin Gothic Book" w:hAnsi="Franklin Gothic Book"/>
        </w:rPr>
        <w:t xml:space="preserve"> </w:t>
      </w:r>
      <w:r w:rsidR="00256B75">
        <w:rPr>
          <w:rFonts w:ascii="Franklin Gothic Book" w:hAnsi="Franklin Gothic Book"/>
        </w:rPr>
        <w:t xml:space="preserve">Goodman Theatre proudly announces a five-performance extension of the Broadway smash sensation </w:t>
      </w:r>
      <w:r w:rsidR="00256B75" w:rsidRPr="00256B75">
        <w:rPr>
          <w:rFonts w:ascii="Franklin Gothic Book" w:hAnsi="Franklin Gothic Book"/>
          <w:i/>
        </w:rPr>
        <w:t>Clyde</w:t>
      </w:r>
      <w:r w:rsidR="00256B75">
        <w:rPr>
          <w:rFonts w:ascii="Franklin Gothic Book" w:hAnsi="Franklin Gothic Book"/>
          <w:i/>
        </w:rPr>
        <w:t>’</w:t>
      </w:r>
      <w:r w:rsidR="00256B75" w:rsidRPr="00256B75">
        <w:rPr>
          <w:rFonts w:ascii="Franklin Gothic Book" w:hAnsi="Franklin Gothic Book"/>
          <w:i/>
        </w:rPr>
        <w:t>s</w:t>
      </w:r>
      <w:r w:rsidR="00256B75">
        <w:rPr>
          <w:rFonts w:ascii="Franklin Gothic Book" w:hAnsi="Franklin Gothic Book"/>
        </w:rPr>
        <w:t xml:space="preserve"> by </w:t>
      </w:r>
      <w:r w:rsidR="00256B75" w:rsidRPr="00256B75">
        <w:rPr>
          <w:rFonts w:ascii="Franklin Gothic Book" w:hAnsi="Franklin Gothic Book"/>
          <w:b/>
        </w:rPr>
        <w:t>Lynn Nottage</w:t>
      </w:r>
      <w:r w:rsidR="00256B75">
        <w:rPr>
          <w:rFonts w:ascii="Franklin Gothic Book" w:hAnsi="Franklin Gothic Book"/>
        </w:rPr>
        <w:t xml:space="preserve">, directed by her longtime artistic partner </w:t>
      </w:r>
      <w:r w:rsidR="00256B75" w:rsidRPr="00256B75">
        <w:rPr>
          <w:rFonts w:ascii="Franklin Gothic Book" w:hAnsi="Franklin Gothic Book"/>
          <w:b/>
        </w:rPr>
        <w:t xml:space="preserve">Kate </w:t>
      </w:r>
      <w:proofErr w:type="spellStart"/>
      <w:r w:rsidR="00256B75" w:rsidRPr="00256B75">
        <w:rPr>
          <w:rFonts w:ascii="Franklin Gothic Book" w:hAnsi="Franklin Gothic Book"/>
          <w:b/>
        </w:rPr>
        <w:t>Whorisky</w:t>
      </w:r>
      <w:proofErr w:type="spellEnd"/>
      <w:r w:rsidR="00256B75">
        <w:rPr>
          <w:rFonts w:ascii="Franklin Gothic Book" w:hAnsi="Franklin Gothic Book"/>
        </w:rPr>
        <w:t xml:space="preserve"> (see extension schedule below). </w:t>
      </w:r>
      <w:r w:rsidR="00EC4BBD">
        <w:rPr>
          <w:rFonts w:ascii="Franklin Gothic Book" w:hAnsi="Franklin Gothic Book"/>
        </w:rPr>
        <w:t>This Chicago premiere by</w:t>
      </w:r>
      <w:r w:rsidR="00203872">
        <w:rPr>
          <w:rFonts w:ascii="Franklin Gothic Book" w:hAnsi="Franklin Gothic Book"/>
        </w:rPr>
        <w:t xml:space="preserve"> </w:t>
      </w:r>
      <w:r w:rsidR="00EC4BBD">
        <w:rPr>
          <w:rFonts w:ascii="Franklin Gothic Book" w:hAnsi="Franklin Gothic Book"/>
        </w:rPr>
        <w:t xml:space="preserve">one of the </w:t>
      </w:r>
      <w:r w:rsidR="00203872">
        <w:rPr>
          <w:rFonts w:ascii="Franklin Gothic Book" w:hAnsi="Franklin Gothic Book"/>
        </w:rPr>
        <w:t>Goodman’s most produced playwrights</w:t>
      </w:r>
      <w:r w:rsidR="00624AD7">
        <w:rPr>
          <w:rFonts w:ascii="Franklin Gothic Book" w:hAnsi="Franklin Gothic Book"/>
        </w:rPr>
        <w:t>—</w:t>
      </w:r>
      <w:r w:rsidR="00FB26ED">
        <w:rPr>
          <w:rFonts w:ascii="Franklin Gothic Book" w:hAnsi="Franklin Gothic Book"/>
        </w:rPr>
        <w:t>and the first woman in history to win two Pulitzer Prizes for Drama</w:t>
      </w:r>
      <w:r w:rsidR="00624AD7">
        <w:rPr>
          <w:rFonts w:ascii="Franklin Gothic Book" w:hAnsi="Franklin Gothic Book"/>
          <w:bCs/>
        </w:rPr>
        <w:t>—</w:t>
      </w:r>
      <w:r w:rsidR="00256B75">
        <w:rPr>
          <w:rFonts w:ascii="Franklin Gothic Book" w:hAnsi="Franklin Gothic Book"/>
          <w:bCs/>
        </w:rPr>
        <w:t xml:space="preserve">was hailed as </w:t>
      </w:r>
      <w:r w:rsidR="00EC4BBD">
        <w:rPr>
          <w:rFonts w:ascii="Franklin Gothic Book" w:hAnsi="Franklin Gothic Book"/>
          <w:bCs/>
        </w:rPr>
        <w:t>“a heaping helping of comedy (that) will leave you ravenously hungry for more—four stars (out of four)” (</w:t>
      </w:r>
      <w:r w:rsidR="00EC4BBD" w:rsidRPr="00EC4BBD">
        <w:rPr>
          <w:rFonts w:ascii="Franklin Gothic Book" w:hAnsi="Franklin Gothic Book"/>
          <w:bCs/>
          <w:i/>
        </w:rPr>
        <w:t>Chicago Sun-Times</w:t>
      </w:r>
      <w:r w:rsidR="00EC4BBD">
        <w:rPr>
          <w:rFonts w:ascii="Franklin Gothic Book" w:hAnsi="Franklin Gothic Book"/>
          <w:bCs/>
        </w:rPr>
        <w:t>)</w:t>
      </w:r>
      <w:r w:rsidR="00624AD7">
        <w:rPr>
          <w:rFonts w:ascii="Franklin Gothic Book" w:hAnsi="Franklin Gothic Book"/>
          <w:bCs/>
        </w:rPr>
        <w:t>;</w:t>
      </w:r>
      <w:r w:rsidR="00EC4BBD">
        <w:rPr>
          <w:rFonts w:ascii="Franklin Gothic Book" w:hAnsi="Franklin Gothic Book"/>
          <w:bCs/>
        </w:rPr>
        <w:t xml:space="preserve"> a “thoroughly enjoyable…a lively dark comedy (from) the shrewdest of American playwrights” (</w:t>
      </w:r>
      <w:r w:rsidR="00EC4BBD" w:rsidRPr="00EC4BBD">
        <w:rPr>
          <w:rFonts w:ascii="Franklin Gothic Book" w:hAnsi="Franklin Gothic Book"/>
          <w:bCs/>
          <w:i/>
        </w:rPr>
        <w:t>Chicago Tribune</w:t>
      </w:r>
      <w:r w:rsidR="00EC4BBD">
        <w:rPr>
          <w:rFonts w:ascii="Franklin Gothic Book" w:hAnsi="Franklin Gothic Book"/>
          <w:bCs/>
        </w:rPr>
        <w:t>)</w:t>
      </w:r>
      <w:r w:rsidR="00624AD7">
        <w:rPr>
          <w:rFonts w:ascii="Franklin Gothic Book" w:hAnsi="Franklin Gothic Book"/>
          <w:bCs/>
        </w:rPr>
        <w:t>;</w:t>
      </w:r>
      <w:r w:rsidR="00EC4BBD">
        <w:rPr>
          <w:rFonts w:ascii="Franklin Gothic Book" w:hAnsi="Franklin Gothic Book"/>
          <w:bCs/>
        </w:rPr>
        <w:t xml:space="preserve"> “a poignant, laugh-out-loud funny play” (</w:t>
      </w:r>
      <w:r w:rsidR="00EC4BBD" w:rsidRPr="00EC4BBD">
        <w:rPr>
          <w:rFonts w:ascii="Franklin Gothic Book" w:hAnsi="Franklin Gothic Book"/>
          <w:bCs/>
          <w:i/>
        </w:rPr>
        <w:t>New City</w:t>
      </w:r>
      <w:r w:rsidR="00EC4BBD">
        <w:rPr>
          <w:rFonts w:ascii="Franklin Gothic Book" w:hAnsi="Franklin Gothic Book"/>
          <w:bCs/>
        </w:rPr>
        <w:t>)</w:t>
      </w:r>
      <w:r w:rsidR="00624AD7">
        <w:rPr>
          <w:rFonts w:ascii="Franklin Gothic Book" w:hAnsi="Franklin Gothic Book"/>
          <w:bCs/>
        </w:rPr>
        <w:t>;</w:t>
      </w:r>
      <w:r w:rsidR="00EC4BBD">
        <w:rPr>
          <w:rFonts w:ascii="Franklin Gothic Book" w:hAnsi="Franklin Gothic Book"/>
          <w:bCs/>
        </w:rPr>
        <w:t xml:space="preserve"> and “</w:t>
      </w:r>
      <w:r w:rsidR="00256B75">
        <w:rPr>
          <w:rFonts w:ascii="Franklin Gothic Book" w:hAnsi="Franklin Gothic Book"/>
          <w:bCs/>
        </w:rPr>
        <w:t>palate-pleasing opener for the Goodman’s season” (</w:t>
      </w:r>
      <w:r w:rsidR="00256B75" w:rsidRPr="00EC4BBD">
        <w:rPr>
          <w:rFonts w:ascii="Franklin Gothic Book" w:hAnsi="Franklin Gothic Book"/>
          <w:bCs/>
          <w:i/>
        </w:rPr>
        <w:t>Chicago Reader</w:t>
      </w:r>
      <w:r w:rsidR="00256B75">
        <w:rPr>
          <w:rFonts w:ascii="Franklin Gothic Book" w:hAnsi="Franklin Gothic Book"/>
          <w:bCs/>
        </w:rPr>
        <w:t>)</w:t>
      </w:r>
      <w:r w:rsidR="00EC4BBD">
        <w:rPr>
          <w:rFonts w:ascii="Franklin Gothic Book" w:hAnsi="Franklin Gothic Book"/>
          <w:bCs/>
        </w:rPr>
        <w:t>.</w:t>
      </w:r>
      <w:r w:rsidR="00256B75">
        <w:rPr>
          <w:rFonts w:ascii="Franklin Gothic Book" w:hAnsi="Franklin Gothic Book"/>
          <w:bCs/>
        </w:rPr>
        <w:t xml:space="preserve"> </w:t>
      </w:r>
      <w:bookmarkStart w:id="0" w:name="_Hlk115260447"/>
      <w:r w:rsidR="00EC4BBD" w:rsidRPr="00F17FD9">
        <w:rPr>
          <w:rFonts w:ascii="Franklin Gothic Book" w:hAnsi="Franklin Gothic Book"/>
          <w:i/>
          <w:iCs/>
          <w:u w:val="single"/>
        </w:rPr>
        <w:t>Clyde’s</w:t>
      </w:r>
      <w:r w:rsidR="00EC4BBD" w:rsidRPr="00F17FD9">
        <w:rPr>
          <w:rFonts w:ascii="Franklin Gothic Book" w:hAnsi="Franklin Gothic Book"/>
          <w:u w:val="single"/>
        </w:rPr>
        <w:t xml:space="preserve"> appears September </w:t>
      </w:r>
      <w:r w:rsidR="00EC4BBD" w:rsidRPr="00DE159A">
        <w:rPr>
          <w:rFonts w:ascii="Franklin Gothic Book" w:hAnsi="Franklin Gothic Book"/>
          <w:u w:val="single"/>
        </w:rPr>
        <w:t>10 –</w:t>
      </w:r>
      <w:r w:rsidR="00EC4BBD">
        <w:rPr>
          <w:rFonts w:ascii="Franklin Gothic Book" w:hAnsi="Franklin Gothic Book"/>
          <w:u w:val="single"/>
        </w:rPr>
        <w:t xml:space="preserve"> October 16 in the 856-seat Albert Theatre. Tickets ($35 </w:t>
      </w:r>
      <w:r w:rsidR="00EC4BBD" w:rsidRPr="009D38FD">
        <w:rPr>
          <w:rFonts w:ascii="Franklin Gothic Book" w:hAnsi="Franklin Gothic Book"/>
          <w:u w:val="single"/>
        </w:rPr>
        <w:t>–</w:t>
      </w:r>
      <w:r w:rsidR="00EC4BBD">
        <w:rPr>
          <w:rFonts w:ascii="Franklin Gothic Book" w:hAnsi="Franklin Gothic Book"/>
          <w:u w:val="single"/>
        </w:rPr>
        <w:t>$80, subject to change) are now available at GoodmanTheatre.org/</w:t>
      </w:r>
      <w:proofErr w:type="spellStart"/>
      <w:r w:rsidR="00EC4BBD">
        <w:rPr>
          <w:rFonts w:ascii="Franklin Gothic Book" w:hAnsi="Franklin Gothic Book"/>
          <w:u w:val="single"/>
        </w:rPr>
        <w:t>Clydes</w:t>
      </w:r>
      <w:proofErr w:type="spellEnd"/>
      <w:r w:rsidR="00EC4BBD">
        <w:rPr>
          <w:rFonts w:ascii="Franklin Gothic Book" w:hAnsi="Franklin Gothic Book"/>
          <w:u w:val="single"/>
        </w:rPr>
        <w:t xml:space="preserve"> or by phone at 312-443-3800</w:t>
      </w:r>
      <w:r w:rsidR="00EC4BBD">
        <w:rPr>
          <w:rFonts w:ascii="Franklin Gothic Book" w:hAnsi="Franklin Gothic Book"/>
        </w:rPr>
        <w:t xml:space="preserve">. The Goodman is grateful for the support of JP Morgan Chase &amp; Co. (Lead Corporate Sponsor) and Winston &amp; Strawn LLP (Corporate Sponsor Partner). </w:t>
      </w:r>
      <w:r w:rsidR="00EC4BBD" w:rsidRPr="00F418F2">
        <w:rPr>
          <w:rFonts w:ascii="Franklin Gothic Book" w:hAnsi="Franklin Gothic Book"/>
          <w:i/>
        </w:rPr>
        <w:t xml:space="preserve">Clyde’s </w:t>
      </w:r>
      <w:r w:rsidR="00EC4BBD">
        <w:rPr>
          <w:rFonts w:ascii="Franklin Gothic Book" w:hAnsi="Franklin Gothic Book"/>
        </w:rPr>
        <w:t>is a co-production with Center Theatre Group in Los Angeles, where it will appear November 15 – December 18, 2022.</w:t>
      </w:r>
    </w:p>
    <w:p w14:paraId="1EF6ED26" w14:textId="77777777" w:rsidR="00624AD7" w:rsidRDefault="00624AD7" w:rsidP="00624AD7">
      <w:pPr>
        <w:pStyle w:val="Body"/>
        <w:spacing w:after="0" w:line="240" w:lineRule="auto"/>
        <w:rPr>
          <w:rFonts w:ascii="Franklin Gothic Book" w:hAnsi="Franklin Gothic Book" w:cs="Arial"/>
        </w:rPr>
      </w:pPr>
    </w:p>
    <w:p w14:paraId="4FF5422E" w14:textId="5A7930ED" w:rsidR="00E075AD" w:rsidRPr="00624AD7" w:rsidRDefault="00DA0771" w:rsidP="00624AD7">
      <w:pPr>
        <w:pStyle w:val="Body"/>
        <w:spacing w:after="0" w:line="240" w:lineRule="auto"/>
        <w:rPr>
          <w:rFonts w:ascii="Franklin Gothic Book" w:hAnsi="Franklin Gothic Book"/>
          <w:bCs/>
        </w:rPr>
      </w:pPr>
      <w:r>
        <w:rPr>
          <w:rFonts w:ascii="Franklin Gothic Book" w:hAnsi="Franklin Gothic Book" w:cs="Arial"/>
        </w:rPr>
        <w:t xml:space="preserve">The cast of the Chicago premiere features </w:t>
      </w:r>
      <w:r w:rsidR="00AE678D" w:rsidRPr="00AE678D">
        <w:rPr>
          <w:rFonts w:ascii="Franklin Gothic Book" w:hAnsi="Franklin Gothic Book" w:cs="Arial"/>
          <w:b/>
          <w:bCs/>
        </w:rPr>
        <w:t>Danielle Davis</w:t>
      </w:r>
      <w:r w:rsidRPr="00AE678D">
        <w:rPr>
          <w:rFonts w:ascii="Franklin Gothic Book" w:hAnsi="Franklin Gothic Book" w:cs="Arial"/>
          <w:b/>
        </w:rPr>
        <w:t xml:space="preserve"> </w:t>
      </w:r>
      <w:r>
        <w:rPr>
          <w:rFonts w:ascii="Franklin Gothic Book" w:hAnsi="Franklin Gothic Book" w:cs="Arial"/>
        </w:rPr>
        <w:t>as the hot-tempered Clyde</w:t>
      </w:r>
      <w:r w:rsidR="00AE678D">
        <w:rPr>
          <w:rFonts w:ascii="Franklin Gothic Book" w:hAnsi="Franklin Gothic Book" w:cs="Arial"/>
        </w:rPr>
        <w:t xml:space="preserve"> (</w:t>
      </w:r>
      <w:proofErr w:type="gramStart"/>
      <w:r w:rsidR="003641A6" w:rsidRPr="003641A6">
        <w:rPr>
          <w:rFonts w:ascii="Franklin Gothic Book" w:hAnsi="Franklin Gothic Book" w:cs="Arial"/>
          <w:i/>
          <w:iCs/>
        </w:rPr>
        <w:t>casting </w:t>
      </w:r>
      <w:r w:rsidR="003641A6" w:rsidRPr="003641A6">
        <w:rPr>
          <w:rFonts w:ascii="Franklin Gothic Book" w:hAnsi="Franklin Gothic Book" w:cs="Arial"/>
        </w:rPr>
        <w:t> </w:t>
      </w:r>
      <w:r w:rsidR="003641A6" w:rsidRPr="003641A6">
        <w:rPr>
          <w:rFonts w:ascii="Franklin Gothic Book" w:hAnsi="Franklin Gothic Book" w:cs="Arial"/>
          <w:i/>
          <w:iCs/>
        </w:rPr>
        <w:t>update</w:t>
      </w:r>
      <w:proofErr w:type="gramEnd"/>
      <w:r w:rsidR="003641A6" w:rsidRPr="003641A6">
        <w:rPr>
          <w:rFonts w:ascii="Franklin Gothic Book" w:hAnsi="Franklin Gothic Book" w:cs="Arial"/>
          <w:i/>
          <w:iCs/>
        </w:rPr>
        <w:t xml:space="preserve">: Davis, who appeared as Clyde in the opening night performance, will continue in the role for the duration of the run, replacing </w:t>
      </w:r>
      <w:proofErr w:type="spellStart"/>
      <w:r w:rsidR="003641A6" w:rsidRPr="003641A6">
        <w:rPr>
          <w:rFonts w:ascii="Franklin Gothic Book" w:hAnsi="Franklin Gothic Book" w:cs="Arial"/>
          <w:i/>
          <w:iCs/>
        </w:rPr>
        <w:t>De’Adre</w:t>
      </w:r>
      <w:proofErr w:type="spellEnd"/>
      <w:r w:rsidR="003641A6" w:rsidRPr="003641A6">
        <w:rPr>
          <w:rFonts w:ascii="Franklin Gothic Book" w:hAnsi="Franklin Gothic Book" w:cs="Arial"/>
          <w:i/>
          <w:iCs/>
        </w:rPr>
        <w:t xml:space="preserve"> Aziza, who cannot continue with the production due to injury</w:t>
      </w:r>
      <w:r w:rsidR="00624AD7">
        <w:rPr>
          <w:rFonts w:ascii="Franklin Gothic Book" w:hAnsi="Franklin Gothic Book" w:cs="Arial"/>
          <w:bCs/>
        </w:rPr>
        <w:t>)</w:t>
      </w:r>
      <w:r w:rsidR="00624AD7">
        <w:rPr>
          <w:rFonts w:ascii="Franklin Gothic Book" w:hAnsi="Franklin Gothic Book" w:cs="Arial"/>
        </w:rPr>
        <w:t xml:space="preserve">. Clyde’s </w:t>
      </w:r>
      <w:r>
        <w:rPr>
          <w:rFonts w:ascii="Franklin Gothic Book" w:hAnsi="Franklin Gothic Book" w:cs="Arial"/>
        </w:rPr>
        <w:t>eponymous truck stop café’s kitchen staff of formerly incarcerated people</w:t>
      </w:r>
      <w:bookmarkEnd w:id="0"/>
      <w:r>
        <w:rPr>
          <w:rFonts w:ascii="Franklin Gothic Book" w:hAnsi="Franklin Gothic Book"/>
        </w:rPr>
        <w:t>—</w:t>
      </w:r>
      <w:r w:rsidRPr="001D3513">
        <w:rPr>
          <w:rFonts w:ascii="Franklin Gothic Book" w:hAnsi="Franklin Gothic Book"/>
          <w:b/>
        </w:rPr>
        <w:t xml:space="preserve">Kevin </w:t>
      </w:r>
      <w:proofErr w:type="spellStart"/>
      <w:r w:rsidRPr="001D3513">
        <w:rPr>
          <w:rFonts w:ascii="Franklin Gothic Book" w:hAnsi="Franklin Gothic Book"/>
          <w:b/>
        </w:rPr>
        <w:t>Kenerly</w:t>
      </w:r>
      <w:proofErr w:type="spellEnd"/>
      <w:r>
        <w:rPr>
          <w:rFonts w:ascii="Franklin Gothic Book" w:hAnsi="Franklin Gothic Book"/>
        </w:rPr>
        <w:t xml:space="preserve"> (</w:t>
      </w:r>
      <w:proofErr w:type="spellStart"/>
      <w:r>
        <w:rPr>
          <w:rFonts w:ascii="Franklin Gothic Book" w:hAnsi="Franklin Gothic Book"/>
        </w:rPr>
        <w:t>Montrellous</w:t>
      </w:r>
      <w:proofErr w:type="spellEnd"/>
      <w:r>
        <w:rPr>
          <w:rFonts w:ascii="Franklin Gothic Book" w:hAnsi="Franklin Gothic Book"/>
        </w:rPr>
        <w:t xml:space="preserve">), </w:t>
      </w:r>
      <w:r w:rsidRPr="001D3513">
        <w:rPr>
          <w:rFonts w:ascii="Franklin Gothic Book" w:hAnsi="Franklin Gothic Book"/>
          <w:b/>
        </w:rPr>
        <w:t>Reza Salazar</w:t>
      </w:r>
      <w:r>
        <w:rPr>
          <w:rFonts w:ascii="Franklin Gothic Book" w:hAnsi="Franklin Gothic Book"/>
        </w:rPr>
        <w:t xml:space="preserve"> (Rafael), </w:t>
      </w:r>
      <w:r w:rsidRPr="001D3513">
        <w:rPr>
          <w:rFonts w:ascii="Franklin Gothic Book" w:hAnsi="Franklin Gothic Book"/>
          <w:b/>
        </w:rPr>
        <w:t>Nedra Snipes</w:t>
      </w:r>
      <w:r>
        <w:rPr>
          <w:rFonts w:ascii="Franklin Gothic Book" w:hAnsi="Franklin Gothic Book"/>
        </w:rPr>
        <w:t xml:space="preserve"> (Letitia) and </w:t>
      </w:r>
      <w:r w:rsidRPr="001D3513">
        <w:rPr>
          <w:rFonts w:ascii="Franklin Gothic Book" w:hAnsi="Franklin Gothic Book"/>
          <w:b/>
        </w:rPr>
        <w:t>Garrett Young</w:t>
      </w:r>
      <w:r>
        <w:rPr>
          <w:rFonts w:ascii="Franklin Gothic Book" w:hAnsi="Franklin Gothic Book"/>
        </w:rPr>
        <w:t xml:space="preserve"> (Jason)—dreams of creating the perfect sandwich. </w:t>
      </w:r>
      <w:r w:rsidR="00E075AD" w:rsidRPr="00AF597F">
        <w:rPr>
          <w:rFonts w:ascii="Franklin Gothic Book" w:hAnsi="Franklin Gothic Book"/>
          <w:b/>
        </w:rPr>
        <w:t>Lynn Nottage</w:t>
      </w:r>
      <w:r w:rsidR="003D3D7E">
        <w:rPr>
          <w:rFonts w:ascii="Franklin Gothic Book" w:hAnsi="Franklin Gothic Book"/>
        </w:rPr>
        <w:t xml:space="preserve">’s </w:t>
      </w:r>
      <w:r w:rsidR="00E075AD">
        <w:rPr>
          <w:rFonts w:ascii="Franklin Gothic Book" w:hAnsi="Franklin Gothic Book"/>
        </w:rPr>
        <w:t>work at the Goodman include</w:t>
      </w:r>
      <w:r w:rsidR="003D3D7E">
        <w:rPr>
          <w:rFonts w:ascii="Franklin Gothic Book" w:hAnsi="Franklin Gothic Book"/>
        </w:rPr>
        <w:t>s</w:t>
      </w:r>
      <w:r w:rsidR="00E075AD">
        <w:rPr>
          <w:rFonts w:ascii="Franklin Gothic Book" w:hAnsi="Franklin Gothic Book"/>
        </w:rPr>
        <w:t xml:space="preserve"> </w:t>
      </w:r>
      <w:r w:rsidR="00E075AD" w:rsidRPr="00EA564F">
        <w:rPr>
          <w:rFonts w:ascii="Franklin Gothic Book" w:hAnsi="Franklin Gothic Book"/>
          <w:i/>
        </w:rPr>
        <w:t>Sweat</w:t>
      </w:r>
      <w:r w:rsidR="00E075AD">
        <w:rPr>
          <w:rFonts w:ascii="Franklin Gothic Book" w:hAnsi="Franklin Gothic Book"/>
        </w:rPr>
        <w:t xml:space="preserve"> (2019), </w:t>
      </w:r>
      <w:r w:rsidR="00E075AD" w:rsidRPr="00EA564F">
        <w:rPr>
          <w:rFonts w:ascii="Franklin Gothic Book" w:hAnsi="Franklin Gothic Book"/>
          <w:i/>
        </w:rPr>
        <w:t>By the Way, Meet Vera Stark</w:t>
      </w:r>
      <w:r w:rsidR="00E075AD">
        <w:rPr>
          <w:rFonts w:ascii="Franklin Gothic Book" w:hAnsi="Franklin Gothic Book"/>
        </w:rPr>
        <w:t xml:space="preserve"> (2013), </w:t>
      </w:r>
      <w:r w:rsidR="00E075AD" w:rsidRPr="007E1B36">
        <w:rPr>
          <w:rFonts w:ascii="Franklin Gothic Book" w:hAnsi="Franklin Gothic Book"/>
          <w:i/>
        </w:rPr>
        <w:t>Ruined</w:t>
      </w:r>
      <w:r w:rsidR="00E075AD">
        <w:rPr>
          <w:rFonts w:ascii="Franklin Gothic Book" w:hAnsi="Franklin Gothic Book"/>
        </w:rPr>
        <w:t xml:space="preserve"> (her Pulitzer Prize-winning world-premiere Goodman commission and co-production with Manhattan Theatre Club, 2008) and </w:t>
      </w:r>
      <w:r w:rsidR="00E075AD" w:rsidRPr="007E1B36">
        <w:rPr>
          <w:rFonts w:ascii="Franklin Gothic Book" w:hAnsi="Franklin Gothic Book"/>
          <w:i/>
        </w:rPr>
        <w:t>Crumbs from the Table of Joy</w:t>
      </w:r>
      <w:r w:rsidR="00E075AD">
        <w:rPr>
          <w:rFonts w:ascii="Franklin Gothic Book" w:hAnsi="Franklin Gothic Book"/>
        </w:rPr>
        <w:t xml:space="preserve"> (2006)</w:t>
      </w:r>
      <w:r>
        <w:rPr>
          <w:rFonts w:ascii="Franklin Gothic Book" w:hAnsi="Franklin Gothic Book"/>
        </w:rPr>
        <w:t xml:space="preserve">, </w:t>
      </w:r>
      <w:r w:rsidR="00E075AD" w:rsidRPr="006F5911">
        <w:rPr>
          <w:rFonts w:ascii="Franklin Gothic Book" w:hAnsi="Franklin Gothic Book"/>
          <w:b/>
        </w:rPr>
        <w:t xml:space="preserve">Kate </w:t>
      </w:r>
      <w:proofErr w:type="spellStart"/>
      <w:r w:rsidR="00E075AD" w:rsidRPr="006F5911">
        <w:rPr>
          <w:rFonts w:ascii="Franklin Gothic Book" w:hAnsi="Franklin Gothic Book"/>
          <w:b/>
        </w:rPr>
        <w:t>Whoriskey</w:t>
      </w:r>
      <w:r w:rsidR="003D3D7E">
        <w:rPr>
          <w:rFonts w:ascii="Franklin Gothic Book" w:hAnsi="Franklin Gothic Book"/>
        </w:rPr>
        <w:t>’s</w:t>
      </w:r>
      <w:proofErr w:type="spellEnd"/>
      <w:r w:rsidR="003D3D7E">
        <w:rPr>
          <w:rFonts w:ascii="Franklin Gothic Book" w:hAnsi="Franklin Gothic Book"/>
        </w:rPr>
        <w:t xml:space="preserve"> </w:t>
      </w:r>
      <w:r w:rsidR="00E075AD">
        <w:rPr>
          <w:rFonts w:ascii="Franklin Gothic Book" w:hAnsi="Franklin Gothic Book"/>
        </w:rPr>
        <w:t>wor</w:t>
      </w:r>
      <w:r w:rsidR="003D3D7E">
        <w:rPr>
          <w:rFonts w:ascii="Franklin Gothic Book" w:hAnsi="Franklin Gothic Book"/>
        </w:rPr>
        <w:t>l</w:t>
      </w:r>
      <w:r w:rsidR="00E075AD">
        <w:rPr>
          <w:rFonts w:ascii="Franklin Gothic Book" w:hAnsi="Franklin Gothic Book"/>
        </w:rPr>
        <w:t xml:space="preserve">d-premiere collaborations with Ms. Nottage include </w:t>
      </w:r>
      <w:r w:rsidR="00E075AD" w:rsidRPr="006F5911">
        <w:rPr>
          <w:rFonts w:ascii="Franklin Gothic Book" w:hAnsi="Franklin Gothic Book"/>
          <w:i/>
        </w:rPr>
        <w:t>Sweat</w:t>
      </w:r>
      <w:r w:rsidR="00E075AD">
        <w:rPr>
          <w:rFonts w:ascii="Franklin Gothic Book" w:hAnsi="Franklin Gothic Book"/>
        </w:rPr>
        <w:t xml:space="preserve"> (2015), </w:t>
      </w:r>
      <w:r w:rsidR="00E075AD" w:rsidRPr="006F5911">
        <w:rPr>
          <w:rFonts w:ascii="Franklin Gothic Book" w:hAnsi="Franklin Gothic Book"/>
          <w:i/>
        </w:rPr>
        <w:t>Ruined</w:t>
      </w:r>
      <w:r w:rsidR="00E075AD">
        <w:rPr>
          <w:rFonts w:ascii="Franklin Gothic Book" w:hAnsi="Franklin Gothic Book"/>
        </w:rPr>
        <w:t xml:space="preserve"> (at the Goodman, 2008), </w:t>
      </w:r>
      <w:r w:rsidR="00E075AD" w:rsidRPr="00F322D6">
        <w:rPr>
          <w:rFonts w:ascii="Franklin Gothic Book" w:hAnsi="Franklin Gothic Book"/>
          <w:i/>
          <w:iCs/>
        </w:rPr>
        <w:t>Fabulation or The Re-Education of Undine</w:t>
      </w:r>
      <w:r w:rsidR="00E075AD" w:rsidRPr="00F322D6">
        <w:rPr>
          <w:rFonts w:ascii="Franklin Gothic Book" w:hAnsi="Franklin Gothic Book"/>
        </w:rPr>
        <w:t> </w:t>
      </w:r>
      <w:r w:rsidR="00E075AD">
        <w:rPr>
          <w:rFonts w:ascii="Franklin Gothic Book" w:hAnsi="Franklin Gothic Book"/>
        </w:rPr>
        <w:t>(2004) and</w:t>
      </w:r>
      <w:r w:rsidR="00E075AD" w:rsidRPr="006F5911">
        <w:rPr>
          <w:rFonts w:ascii="Franklin Gothic Book" w:hAnsi="Franklin Gothic Book"/>
          <w:i/>
          <w:iCs/>
        </w:rPr>
        <w:t xml:space="preserve"> </w:t>
      </w:r>
      <w:r w:rsidR="00E075AD" w:rsidRPr="00F322D6">
        <w:rPr>
          <w:rFonts w:ascii="Franklin Gothic Book" w:hAnsi="Franklin Gothic Book"/>
          <w:i/>
          <w:iCs/>
        </w:rPr>
        <w:t>Intimate Apparel</w:t>
      </w:r>
      <w:r w:rsidR="00E075AD">
        <w:rPr>
          <w:rFonts w:ascii="Franklin Gothic Book" w:hAnsi="Franklin Gothic Book"/>
          <w:i/>
          <w:iCs/>
        </w:rPr>
        <w:t xml:space="preserve"> </w:t>
      </w:r>
      <w:r w:rsidR="00E075AD">
        <w:rPr>
          <w:rFonts w:ascii="Franklin Gothic Book" w:hAnsi="Franklin Gothic Book"/>
          <w:iCs/>
        </w:rPr>
        <w:t>(2003)</w:t>
      </w:r>
      <w:r w:rsidR="003D3D7E">
        <w:rPr>
          <w:rFonts w:ascii="Franklin Gothic Book" w:hAnsi="Franklin Gothic Book"/>
          <w:iCs/>
        </w:rPr>
        <w:t>.</w:t>
      </w:r>
    </w:p>
    <w:p w14:paraId="417C1317" w14:textId="68454C9A" w:rsidR="00E075AD" w:rsidRDefault="00E075AD" w:rsidP="00AF597F">
      <w:pPr>
        <w:pStyle w:val="Body"/>
        <w:spacing w:after="0" w:line="240" w:lineRule="auto"/>
        <w:rPr>
          <w:rFonts w:ascii="Franklin Gothic Book" w:hAnsi="Franklin Gothic Book"/>
        </w:rPr>
      </w:pPr>
    </w:p>
    <w:p w14:paraId="582CAEF5" w14:textId="77777777" w:rsidR="00F969BB" w:rsidRDefault="00F969BB" w:rsidP="00F969BB">
      <w:pPr>
        <w:rPr>
          <w:rFonts w:ascii="Franklin Gothic Book" w:hAnsi="Franklin Gothic Book"/>
          <w:b/>
          <w:sz w:val="22"/>
          <w:szCs w:val="22"/>
        </w:rPr>
      </w:pPr>
      <w:r>
        <w:rPr>
          <w:rFonts w:ascii="Franklin Gothic Book" w:hAnsi="Franklin Gothic Book"/>
          <w:b/>
          <w:sz w:val="22"/>
          <w:szCs w:val="22"/>
        </w:rPr>
        <w:t>EXTENSION SCHEDULE</w:t>
      </w:r>
    </w:p>
    <w:p w14:paraId="4540C3FF" w14:textId="77777777" w:rsidR="00F969BB" w:rsidRDefault="00F969BB" w:rsidP="00F969BB">
      <w:pPr>
        <w:rPr>
          <w:rFonts w:ascii="Franklin Gothic Book" w:hAnsi="Franklin Gothic Book"/>
          <w:b/>
          <w:sz w:val="22"/>
          <w:szCs w:val="22"/>
        </w:rPr>
      </w:pPr>
    </w:p>
    <w:p w14:paraId="1E1E5E94" w14:textId="55463DCA" w:rsidR="00F969BB" w:rsidRDefault="00F969BB" w:rsidP="00F969BB">
      <w:pPr>
        <w:rPr>
          <w:rFonts w:ascii="Franklin Gothic Book" w:hAnsi="Franklin Gothic Book"/>
          <w:sz w:val="22"/>
          <w:szCs w:val="22"/>
        </w:rPr>
      </w:pPr>
      <w:r>
        <w:rPr>
          <w:rFonts w:ascii="Franklin Gothic Book" w:hAnsi="Franklin Gothic Book"/>
          <w:sz w:val="22"/>
          <w:szCs w:val="22"/>
        </w:rPr>
        <w:t>Thursday</w:t>
      </w:r>
      <w:r w:rsidRPr="00FD03BA">
        <w:rPr>
          <w:rFonts w:ascii="Franklin Gothic Book" w:hAnsi="Franklin Gothic Book"/>
          <w:sz w:val="22"/>
          <w:szCs w:val="22"/>
        </w:rPr>
        <w:t xml:space="preserve">, </w:t>
      </w:r>
      <w:r>
        <w:rPr>
          <w:rFonts w:ascii="Franklin Gothic Book" w:hAnsi="Franklin Gothic Book"/>
          <w:sz w:val="22"/>
          <w:szCs w:val="22"/>
        </w:rPr>
        <w:t xml:space="preserve">October 13 </w:t>
      </w:r>
      <w:r w:rsidRPr="00FD03BA">
        <w:rPr>
          <w:rFonts w:ascii="Franklin Gothic Book" w:hAnsi="Franklin Gothic Book"/>
          <w:sz w:val="22"/>
          <w:szCs w:val="22"/>
        </w:rPr>
        <w:t xml:space="preserve">at 7:30pm </w:t>
      </w:r>
    </w:p>
    <w:p w14:paraId="57266A0A" w14:textId="02BD5F3B" w:rsidR="00F969BB" w:rsidRDefault="00F969BB" w:rsidP="00F969BB">
      <w:pPr>
        <w:rPr>
          <w:rFonts w:ascii="Franklin Gothic Book" w:hAnsi="Franklin Gothic Book"/>
          <w:sz w:val="22"/>
          <w:szCs w:val="22"/>
        </w:rPr>
      </w:pPr>
      <w:r>
        <w:rPr>
          <w:rFonts w:ascii="Franklin Gothic Book" w:hAnsi="Franklin Gothic Book"/>
          <w:sz w:val="22"/>
          <w:szCs w:val="22"/>
        </w:rPr>
        <w:t>Friday</w:t>
      </w:r>
      <w:r w:rsidRPr="00FD03BA">
        <w:rPr>
          <w:rFonts w:ascii="Franklin Gothic Book" w:hAnsi="Franklin Gothic Book"/>
          <w:sz w:val="22"/>
          <w:szCs w:val="22"/>
        </w:rPr>
        <w:t xml:space="preserve">, </w:t>
      </w:r>
      <w:r>
        <w:rPr>
          <w:rFonts w:ascii="Franklin Gothic Book" w:hAnsi="Franklin Gothic Book"/>
          <w:sz w:val="22"/>
          <w:szCs w:val="22"/>
        </w:rPr>
        <w:t>October 14</w:t>
      </w:r>
      <w:r w:rsidRPr="00FD03BA">
        <w:rPr>
          <w:rFonts w:ascii="Franklin Gothic Book" w:hAnsi="Franklin Gothic Book"/>
          <w:sz w:val="22"/>
          <w:szCs w:val="22"/>
        </w:rPr>
        <w:t xml:space="preserve"> at </w:t>
      </w:r>
      <w:r>
        <w:rPr>
          <w:rFonts w:ascii="Franklin Gothic Book" w:hAnsi="Franklin Gothic Book"/>
          <w:sz w:val="22"/>
          <w:szCs w:val="22"/>
        </w:rPr>
        <w:t>8pm</w:t>
      </w:r>
    </w:p>
    <w:p w14:paraId="71FBEB59" w14:textId="35FAFCAD" w:rsidR="00F969BB" w:rsidRDefault="00F969BB" w:rsidP="00F969BB">
      <w:pPr>
        <w:rPr>
          <w:rFonts w:ascii="Franklin Gothic Book" w:hAnsi="Franklin Gothic Book"/>
          <w:sz w:val="22"/>
          <w:szCs w:val="22"/>
        </w:rPr>
      </w:pPr>
      <w:r>
        <w:rPr>
          <w:rFonts w:ascii="Franklin Gothic Book" w:hAnsi="Franklin Gothic Book"/>
          <w:sz w:val="22"/>
          <w:szCs w:val="22"/>
        </w:rPr>
        <w:t>Saturday, October 15 at 2</w:t>
      </w:r>
      <w:r w:rsidRPr="00FD03BA">
        <w:rPr>
          <w:rFonts w:ascii="Franklin Gothic Book" w:hAnsi="Franklin Gothic Book"/>
          <w:sz w:val="22"/>
          <w:szCs w:val="22"/>
        </w:rPr>
        <w:t>pm</w:t>
      </w:r>
      <w:r>
        <w:rPr>
          <w:rFonts w:ascii="Franklin Gothic Book" w:hAnsi="Franklin Gothic Book"/>
          <w:sz w:val="22"/>
          <w:szCs w:val="22"/>
        </w:rPr>
        <w:t xml:space="preserve"> and 8pm</w:t>
      </w:r>
    </w:p>
    <w:p w14:paraId="45579505" w14:textId="77BEE8F5" w:rsidR="00F969BB" w:rsidRDefault="00F969BB" w:rsidP="00F969BB">
      <w:pPr>
        <w:rPr>
          <w:rFonts w:ascii="Franklin Gothic Book" w:hAnsi="Franklin Gothic Book"/>
          <w:sz w:val="22"/>
          <w:szCs w:val="22"/>
        </w:rPr>
      </w:pPr>
      <w:r w:rsidRPr="00FD03BA">
        <w:rPr>
          <w:rFonts w:ascii="Franklin Gothic Book" w:hAnsi="Franklin Gothic Book"/>
          <w:sz w:val="22"/>
          <w:szCs w:val="22"/>
        </w:rPr>
        <w:t xml:space="preserve">Sunday, </w:t>
      </w:r>
      <w:r>
        <w:rPr>
          <w:rFonts w:ascii="Franklin Gothic Book" w:hAnsi="Franklin Gothic Book"/>
          <w:sz w:val="22"/>
          <w:szCs w:val="22"/>
        </w:rPr>
        <w:t>October 16</w:t>
      </w:r>
      <w:r w:rsidRPr="00FD03BA">
        <w:rPr>
          <w:rFonts w:ascii="Franklin Gothic Book" w:hAnsi="Franklin Gothic Book"/>
          <w:sz w:val="22"/>
          <w:szCs w:val="22"/>
        </w:rPr>
        <w:t xml:space="preserve"> at 2pm</w:t>
      </w:r>
      <w:r>
        <w:rPr>
          <w:rFonts w:ascii="Franklin Gothic Book" w:hAnsi="Franklin Gothic Book"/>
          <w:sz w:val="22"/>
          <w:szCs w:val="22"/>
        </w:rPr>
        <w:t xml:space="preserve">  </w:t>
      </w:r>
    </w:p>
    <w:p w14:paraId="4598A0B6" w14:textId="77777777" w:rsidR="00F969BB" w:rsidRDefault="00F969BB" w:rsidP="00AF597F">
      <w:pPr>
        <w:pStyle w:val="Body"/>
        <w:spacing w:after="0" w:line="240" w:lineRule="auto"/>
        <w:rPr>
          <w:rFonts w:ascii="Franklin Gothic Book" w:hAnsi="Franklin Gothic Book"/>
        </w:rPr>
      </w:pPr>
    </w:p>
    <w:p w14:paraId="11724887" w14:textId="7A8D6800" w:rsidR="003D3D7E" w:rsidRDefault="003D3D7E" w:rsidP="003D3D7E">
      <w:pPr>
        <w:pStyle w:val="Body"/>
        <w:rPr>
          <w:rFonts w:ascii="Franklin Gothic Book" w:hAnsi="Franklin Gothic Book"/>
          <w:b/>
        </w:rPr>
      </w:pPr>
      <w:r w:rsidRPr="00FF4C72">
        <w:rPr>
          <w:rFonts w:ascii="Franklin Gothic Book" w:hAnsi="Franklin Gothic Book"/>
          <w:b/>
        </w:rPr>
        <w:t>SPECIAL EVENTS</w:t>
      </w:r>
      <w:r>
        <w:rPr>
          <w:rFonts w:ascii="Franklin Gothic Book" w:hAnsi="Franklin Gothic Book"/>
          <w:b/>
        </w:rPr>
        <w:t xml:space="preserve"> AND COMMUNITY PARTNERSHIPS</w:t>
      </w:r>
    </w:p>
    <w:p w14:paraId="1DDBBE04" w14:textId="7C2A885A" w:rsidR="00DF6BDA" w:rsidRPr="00FF4C72" w:rsidRDefault="004705CD" w:rsidP="003D3D7E">
      <w:pPr>
        <w:pStyle w:val="Body"/>
        <w:rPr>
          <w:rFonts w:ascii="Franklin Gothic Book" w:hAnsi="Franklin Gothic Book"/>
          <w:bCs/>
        </w:rPr>
      </w:pPr>
      <w:hyperlink r:id="rId9" w:history="1">
        <w:r w:rsidR="00EC4BBD" w:rsidRPr="004705CD">
          <w:rPr>
            <w:rStyle w:val="Hyperlink"/>
            <w:rFonts w:ascii="Franklin Gothic Book" w:hAnsi="Franklin Gothic Book"/>
            <w:b/>
          </w:rPr>
          <w:t>Caged Rooster</w:t>
        </w:r>
      </w:hyperlink>
      <w:r w:rsidR="00EC4BBD">
        <w:rPr>
          <w:rFonts w:ascii="Franklin Gothic Book" w:hAnsi="Franklin Gothic Book"/>
          <w:b/>
        </w:rPr>
        <w:t xml:space="preserve"> </w:t>
      </w:r>
      <w:r w:rsidR="00DF6BDA" w:rsidRPr="00FF4C72">
        <w:rPr>
          <w:rFonts w:ascii="Franklin Gothic Book" w:hAnsi="Franklin Gothic Book"/>
        </w:rPr>
        <w:t>–</w:t>
      </w:r>
      <w:r w:rsidR="00DF6BDA" w:rsidRPr="00E15E71">
        <w:rPr>
          <w:rFonts w:ascii="Franklin Gothic Book" w:hAnsi="Franklin Gothic Book"/>
        </w:rPr>
        <w:t xml:space="preserve"> </w:t>
      </w:r>
      <w:r w:rsidR="00EC4BBD">
        <w:rPr>
          <w:rFonts w:ascii="Franklin Gothic Book" w:hAnsi="Franklin Gothic Book"/>
        </w:rPr>
        <w:t xml:space="preserve">Artist </w:t>
      </w:r>
      <w:r w:rsidR="00DF6BDA" w:rsidRPr="00E15E71">
        <w:rPr>
          <w:rFonts w:ascii="Franklin Gothic Book" w:hAnsi="Franklin Gothic Book"/>
        </w:rPr>
        <w:t xml:space="preserve">Sandra </w:t>
      </w:r>
      <w:proofErr w:type="spellStart"/>
      <w:r w:rsidR="00E15E71" w:rsidRPr="00E15E71">
        <w:rPr>
          <w:rFonts w:ascii="Franklin Gothic Book" w:hAnsi="Franklin Gothic Book"/>
        </w:rPr>
        <w:t>Antongiorgo’s</w:t>
      </w:r>
      <w:proofErr w:type="spellEnd"/>
      <w:r w:rsidR="00E15E71" w:rsidRPr="00E15E71">
        <w:rPr>
          <w:rFonts w:ascii="Franklin Gothic Book" w:hAnsi="Franklin Gothic Book"/>
        </w:rPr>
        <w:t xml:space="preserve"> </w:t>
      </w:r>
      <w:r w:rsidR="00E15E71">
        <w:rPr>
          <w:rFonts w:ascii="Franklin Gothic Book" w:hAnsi="Franklin Gothic Book"/>
        </w:rPr>
        <w:t>visual series</w:t>
      </w:r>
      <w:r w:rsidR="00EC4BBD">
        <w:rPr>
          <w:rFonts w:ascii="Franklin Gothic Book" w:hAnsi="Franklin Gothic Book"/>
        </w:rPr>
        <w:t>,</w:t>
      </w:r>
      <w:r w:rsidR="00E15E71">
        <w:rPr>
          <w:rFonts w:ascii="Franklin Gothic Book" w:hAnsi="Franklin Gothic Book"/>
        </w:rPr>
        <w:t xml:space="preserve"> “Caged Rooster,” </w:t>
      </w:r>
      <w:r w:rsidR="00EC4BBD">
        <w:rPr>
          <w:rFonts w:ascii="Franklin Gothic Book" w:hAnsi="Franklin Gothic Book"/>
        </w:rPr>
        <w:t>features</w:t>
      </w:r>
      <w:r w:rsidR="00E15E71">
        <w:rPr>
          <w:rFonts w:ascii="Franklin Gothic Book" w:hAnsi="Franklin Gothic Book"/>
        </w:rPr>
        <w:t xml:space="preserve"> images of those who have been incarcerated and their loved ones</w:t>
      </w:r>
      <w:r w:rsidR="00D263E2">
        <w:rPr>
          <w:rFonts w:ascii="Franklin Gothic Book" w:hAnsi="Franklin Gothic Book"/>
        </w:rPr>
        <w:t xml:space="preserve"> | </w:t>
      </w:r>
      <w:r w:rsidR="00E15E71" w:rsidRPr="00624AD7">
        <w:rPr>
          <w:rFonts w:ascii="Franklin Gothic Book" w:hAnsi="Franklin Gothic Book"/>
          <w:u w:val="single"/>
        </w:rPr>
        <w:t>Goodman</w:t>
      </w:r>
      <w:r w:rsidR="00EC4BBD" w:rsidRPr="00624AD7">
        <w:rPr>
          <w:rFonts w:ascii="Franklin Gothic Book" w:hAnsi="Franklin Gothic Book"/>
          <w:u w:val="single"/>
        </w:rPr>
        <w:t xml:space="preserve"> Theatre</w:t>
      </w:r>
      <w:r w:rsidR="00E15E71" w:rsidRPr="00624AD7">
        <w:rPr>
          <w:rFonts w:ascii="Franklin Gothic Book" w:hAnsi="Franklin Gothic Book"/>
          <w:u w:val="single"/>
        </w:rPr>
        <w:t xml:space="preserve"> lobby</w:t>
      </w:r>
      <w:r w:rsidR="00EC4BBD" w:rsidRPr="00624AD7">
        <w:rPr>
          <w:rFonts w:ascii="Franklin Gothic Book" w:hAnsi="Franklin Gothic Book"/>
          <w:u w:val="single"/>
        </w:rPr>
        <w:t>, FREE</w:t>
      </w:r>
      <w:r w:rsidR="00E15E71">
        <w:rPr>
          <w:rFonts w:ascii="Franklin Gothic Book" w:hAnsi="Franklin Gothic Book"/>
        </w:rPr>
        <w:t xml:space="preserve">. </w:t>
      </w:r>
    </w:p>
    <w:p w14:paraId="1DB1F169" w14:textId="0D60250B" w:rsidR="00A15D69" w:rsidRDefault="004705CD" w:rsidP="003D3D7E">
      <w:pPr>
        <w:pStyle w:val="Body"/>
        <w:rPr>
          <w:rFonts w:ascii="Franklin Gothic Book" w:hAnsi="Franklin Gothic Book"/>
        </w:rPr>
      </w:pPr>
      <w:hyperlink r:id="rId10" w:history="1">
        <w:r w:rsidR="008F0770" w:rsidRPr="004705CD">
          <w:rPr>
            <w:rStyle w:val="Hyperlink"/>
            <w:rFonts w:ascii="Franklin Gothic Book" w:hAnsi="Franklin Gothic Book"/>
            <w:b/>
            <w:bCs/>
          </w:rPr>
          <w:t>First Slice Pie</w:t>
        </w:r>
      </w:hyperlink>
      <w:r w:rsidR="008F0770">
        <w:rPr>
          <w:rFonts w:ascii="Franklin Gothic Book" w:hAnsi="Franklin Gothic Book"/>
          <w:b/>
          <w:bCs/>
        </w:rPr>
        <w:t xml:space="preserve"> </w:t>
      </w:r>
      <w:r w:rsidR="008F0770" w:rsidRPr="00FF4C72">
        <w:rPr>
          <w:rFonts w:ascii="Franklin Gothic Book" w:hAnsi="Franklin Gothic Book"/>
        </w:rPr>
        <w:t>–</w:t>
      </w:r>
      <w:r w:rsidR="00624AD7">
        <w:rPr>
          <w:rFonts w:ascii="Franklin Gothic Book" w:hAnsi="Franklin Gothic Book"/>
        </w:rPr>
        <w:t>Enjoy a f</w:t>
      </w:r>
      <w:r w:rsidR="008F0770">
        <w:rPr>
          <w:rFonts w:ascii="Franklin Gothic Book" w:hAnsi="Franklin Gothic Book"/>
        </w:rPr>
        <w:t>ruit pie from First Slice Pie</w:t>
      </w:r>
      <w:r w:rsidR="00624AD7">
        <w:rPr>
          <w:rFonts w:ascii="Franklin Gothic Book" w:hAnsi="Franklin Gothic Book"/>
        </w:rPr>
        <w:t xml:space="preserve">, </w:t>
      </w:r>
      <w:r w:rsidR="0033718A">
        <w:rPr>
          <w:rFonts w:ascii="Franklin Gothic Book" w:hAnsi="Franklin Gothic Book"/>
        </w:rPr>
        <w:t xml:space="preserve">available for purchase </w:t>
      </w:r>
      <w:r w:rsidR="00624AD7">
        <w:rPr>
          <w:rFonts w:ascii="Franklin Gothic Book" w:hAnsi="Franklin Gothic Book"/>
        </w:rPr>
        <w:t>following the Friday and Saturday evening performances</w:t>
      </w:r>
      <w:r w:rsidR="00A15D69">
        <w:rPr>
          <w:rFonts w:ascii="Franklin Gothic Book" w:hAnsi="Franklin Gothic Book"/>
        </w:rPr>
        <w:t>. First Slice Pie is committed to employing formerly incarcerated people</w:t>
      </w:r>
      <w:r w:rsidR="00D263E2">
        <w:rPr>
          <w:rFonts w:ascii="Franklin Gothic Book" w:hAnsi="Franklin Gothic Book"/>
        </w:rPr>
        <w:t xml:space="preserve"> | </w:t>
      </w:r>
      <w:r w:rsidR="00624AD7">
        <w:rPr>
          <w:rFonts w:ascii="Franklin Gothic Book" w:hAnsi="Franklin Gothic Book"/>
          <w:u w:val="single"/>
        </w:rPr>
        <w:t>Goodman Theatre Lobby.</w:t>
      </w:r>
    </w:p>
    <w:p w14:paraId="01A05757" w14:textId="4480971A" w:rsidR="008F0770" w:rsidRDefault="004705CD" w:rsidP="003D3D7E">
      <w:pPr>
        <w:pStyle w:val="Body"/>
        <w:rPr>
          <w:rFonts w:ascii="Franklin Gothic Book" w:hAnsi="Franklin Gothic Book"/>
        </w:rPr>
      </w:pPr>
      <w:hyperlink r:id="rId11" w:history="1">
        <w:r w:rsidR="00A15D69" w:rsidRPr="004705CD">
          <w:rPr>
            <w:rStyle w:val="Hyperlink"/>
            <w:rFonts w:ascii="Franklin Gothic Book" w:hAnsi="Franklin Gothic Book"/>
            <w:b/>
            <w:bCs/>
          </w:rPr>
          <w:t>North Lawndale Employment Network</w:t>
        </w:r>
      </w:hyperlink>
      <w:r w:rsidR="00A15D69">
        <w:rPr>
          <w:rFonts w:ascii="Franklin Gothic Book" w:hAnsi="Franklin Gothic Book"/>
        </w:rPr>
        <w:t xml:space="preserve"> </w:t>
      </w:r>
      <w:r w:rsidR="00A15D69" w:rsidRPr="00FF4C72">
        <w:rPr>
          <w:rFonts w:ascii="Franklin Gothic Book" w:hAnsi="Franklin Gothic Book"/>
        </w:rPr>
        <w:t>–</w:t>
      </w:r>
      <w:r w:rsidR="00A15D69">
        <w:rPr>
          <w:rFonts w:ascii="Franklin Gothic Book" w:hAnsi="Franklin Gothic Book"/>
        </w:rPr>
        <w:t xml:space="preserve"> </w:t>
      </w:r>
      <w:r w:rsidR="0033718A">
        <w:rPr>
          <w:rFonts w:ascii="Franklin Gothic Book" w:hAnsi="Franklin Gothic Book"/>
        </w:rPr>
        <w:t>Parched patrons can pick from two specialty cocktails</w:t>
      </w:r>
      <w:proofErr w:type="gramStart"/>
      <w:r w:rsidR="00624AD7">
        <w:rPr>
          <w:rFonts w:ascii="Franklin Gothic Book" w:hAnsi="Franklin Gothic Book"/>
        </w:rPr>
        <w:t>—“</w:t>
      </w:r>
      <w:proofErr w:type="gramEnd"/>
      <w:r w:rsidR="0033718A">
        <w:rPr>
          <w:rFonts w:ascii="Franklin Gothic Book" w:hAnsi="Franklin Gothic Book"/>
        </w:rPr>
        <w:t>Clyde’s Collins</w:t>
      </w:r>
      <w:r w:rsidR="00624AD7">
        <w:rPr>
          <w:rFonts w:ascii="Franklin Gothic Book" w:hAnsi="Franklin Gothic Book"/>
        </w:rPr>
        <w:t>”</w:t>
      </w:r>
      <w:r w:rsidR="0033718A">
        <w:rPr>
          <w:rFonts w:ascii="Franklin Gothic Book" w:hAnsi="Franklin Gothic Book"/>
        </w:rPr>
        <w:t xml:space="preserve"> and </w:t>
      </w:r>
      <w:r w:rsidR="00624AD7">
        <w:rPr>
          <w:rFonts w:ascii="Franklin Gothic Book" w:hAnsi="Franklin Gothic Book"/>
        </w:rPr>
        <w:t>“</w:t>
      </w:r>
      <w:r w:rsidR="0033718A">
        <w:rPr>
          <w:rFonts w:ascii="Franklin Gothic Book" w:hAnsi="Franklin Gothic Book"/>
        </w:rPr>
        <w:t>The Grinder</w:t>
      </w:r>
      <w:r w:rsidR="00624AD7">
        <w:rPr>
          <w:rFonts w:ascii="Franklin Gothic Book" w:hAnsi="Franklin Gothic Book"/>
        </w:rPr>
        <w:t xml:space="preserve">”—from which 20% </w:t>
      </w:r>
      <w:r w:rsidR="00A15D69">
        <w:rPr>
          <w:rFonts w:ascii="Franklin Gothic Book" w:hAnsi="Franklin Gothic Book"/>
        </w:rPr>
        <w:t xml:space="preserve">of </w:t>
      </w:r>
      <w:r w:rsidR="00624AD7">
        <w:rPr>
          <w:rFonts w:ascii="Franklin Gothic Book" w:hAnsi="Franklin Gothic Book"/>
        </w:rPr>
        <w:t xml:space="preserve">the </w:t>
      </w:r>
      <w:r w:rsidR="00A15D69">
        <w:rPr>
          <w:rFonts w:ascii="Franklin Gothic Book" w:hAnsi="Franklin Gothic Book"/>
        </w:rPr>
        <w:t xml:space="preserve">proceeds </w:t>
      </w:r>
      <w:r w:rsidR="005103FD">
        <w:rPr>
          <w:rFonts w:ascii="Franklin Gothic Book" w:hAnsi="Franklin Gothic Book"/>
        </w:rPr>
        <w:t xml:space="preserve">support this southside organization that </w:t>
      </w:r>
      <w:r w:rsidR="005103FD" w:rsidRPr="005103FD">
        <w:rPr>
          <w:rFonts w:ascii="Franklin Gothic Book" w:hAnsi="Franklin Gothic Book"/>
        </w:rPr>
        <w:t>help</w:t>
      </w:r>
      <w:r w:rsidR="005103FD">
        <w:rPr>
          <w:rFonts w:ascii="Franklin Gothic Book" w:hAnsi="Franklin Gothic Book"/>
        </w:rPr>
        <w:t>s</w:t>
      </w:r>
      <w:r w:rsidR="005103FD" w:rsidRPr="005103FD">
        <w:rPr>
          <w:rFonts w:ascii="Franklin Gothic Book" w:hAnsi="Franklin Gothic Book"/>
        </w:rPr>
        <w:t xml:space="preserve"> formerly incarcerated </w:t>
      </w:r>
      <w:r w:rsidR="005103FD">
        <w:rPr>
          <w:rFonts w:ascii="Franklin Gothic Book" w:hAnsi="Franklin Gothic Book"/>
        </w:rPr>
        <w:t>people</w:t>
      </w:r>
      <w:r w:rsidR="005103FD" w:rsidRPr="005103FD">
        <w:rPr>
          <w:rFonts w:ascii="Franklin Gothic Book" w:hAnsi="Franklin Gothic Book"/>
        </w:rPr>
        <w:t xml:space="preserve"> reenter societ</w:t>
      </w:r>
      <w:r w:rsidR="005103FD">
        <w:rPr>
          <w:rFonts w:ascii="Franklin Gothic Book" w:hAnsi="Franklin Gothic Book"/>
        </w:rPr>
        <w:t xml:space="preserve">y and </w:t>
      </w:r>
      <w:r w:rsidR="005103FD" w:rsidRPr="005103FD">
        <w:rPr>
          <w:rFonts w:ascii="Franklin Gothic Book" w:hAnsi="Franklin Gothic Book"/>
        </w:rPr>
        <w:t>the workforce</w:t>
      </w:r>
      <w:r w:rsidR="005103FD">
        <w:rPr>
          <w:rFonts w:ascii="Franklin Gothic Book" w:hAnsi="Franklin Gothic Book"/>
        </w:rPr>
        <w:t>.</w:t>
      </w:r>
      <w:r w:rsidR="00624AD7">
        <w:rPr>
          <w:rFonts w:ascii="Franklin Gothic Book" w:hAnsi="Franklin Gothic Book"/>
        </w:rPr>
        <w:t xml:space="preserve"> | </w:t>
      </w:r>
      <w:r w:rsidR="00624AD7" w:rsidRPr="00D263E2">
        <w:rPr>
          <w:rFonts w:ascii="Franklin Gothic Book" w:hAnsi="Franklin Gothic Book"/>
          <w:u w:val="single"/>
        </w:rPr>
        <w:t>Goodman Theatre Lobby</w:t>
      </w:r>
    </w:p>
    <w:bookmarkStart w:id="1" w:name="_Hlk115259175"/>
    <w:p w14:paraId="75AFE831" w14:textId="2BD0514E" w:rsidR="003875EA" w:rsidRPr="003875EA" w:rsidRDefault="000250AD" w:rsidP="003D3D7E">
      <w:pPr>
        <w:pStyle w:val="Body"/>
        <w:rPr>
          <w:rFonts w:ascii="Franklin Gothic Book" w:hAnsi="Franklin Gothic Book"/>
        </w:rPr>
      </w:pPr>
      <w:r>
        <w:rPr>
          <w:rFonts w:ascii="Franklin Gothic Book" w:hAnsi="Franklin Gothic Book"/>
          <w:b/>
          <w:bCs/>
        </w:rPr>
        <w:fldChar w:fldCharType="begin"/>
      </w:r>
      <w:r>
        <w:rPr>
          <w:rFonts w:ascii="Franklin Gothic Book" w:hAnsi="Franklin Gothic Book"/>
          <w:b/>
          <w:bCs/>
        </w:rPr>
        <w:instrText xml:space="preserve"> HYPERLINK "https://www.chifreshkitchen.com/" </w:instrText>
      </w:r>
      <w:r>
        <w:rPr>
          <w:rFonts w:ascii="Franklin Gothic Book" w:hAnsi="Franklin Gothic Book"/>
          <w:b/>
          <w:bCs/>
        </w:rPr>
      </w:r>
      <w:r>
        <w:rPr>
          <w:rFonts w:ascii="Franklin Gothic Book" w:hAnsi="Franklin Gothic Book"/>
          <w:b/>
          <w:bCs/>
        </w:rPr>
        <w:fldChar w:fldCharType="separate"/>
      </w:r>
      <w:proofErr w:type="spellStart"/>
      <w:r w:rsidR="003875EA" w:rsidRPr="000250AD">
        <w:rPr>
          <w:rStyle w:val="Hyperlink"/>
          <w:rFonts w:ascii="Franklin Gothic Book" w:hAnsi="Franklin Gothic Book"/>
          <w:b/>
          <w:bCs/>
        </w:rPr>
        <w:t>ChiFresh</w:t>
      </w:r>
      <w:proofErr w:type="spellEnd"/>
      <w:r>
        <w:rPr>
          <w:rFonts w:ascii="Franklin Gothic Book" w:hAnsi="Franklin Gothic Book"/>
          <w:b/>
          <w:bCs/>
        </w:rPr>
        <w:fldChar w:fldCharType="end"/>
      </w:r>
      <w:r w:rsidR="003875EA">
        <w:rPr>
          <w:rFonts w:ascii="Franklin Gothic Book" w:hAnsi="Franklin Gothic Book"/>
          <w:b/>
          <w:bCs/>
        </w:rPr>
        <w:t xml:space="preserve"> </w:t>
      </w:r>
      <w:r w:rsidR="003875EA">
        <w:rPr>
          <w:rFonts w:ascii="Franklin Gothic Book" w:hAnsi="Franklin Gothic Book"/>
        </w:rPr>
        <w:t xml:space="preserve">– All the food on stage is provided by </w:t>
      </w:r>
      <w:proofErr w:type="spellStart"/>
      <w:r w:rsidR="00D263E2">
        <w:rPr>
          <w:rFonts w:ascii="Franklin Gothic Book" w:hAnsi="Franklin Gothic Book"/>
        </w:rPr>
        <w:t>ChiFresh</w:t>
      </w:r>
      <w:proofErr w:type="spellEnd"/>
      <w:r w:rsidR="00D263E2">
        <w:rPr>
          <w:rFonts w:ascii="Franklin Gothic Book" w:hAnsi="Franklin Gothic Book"/>
        </w:rPr>
        <w:t>—a</w:t>
      </w:r>
      <w:r w:rsidR="003875EA">
        <w:rPr>
          <w:rFonts w:ascii="Franklin Gothic Book" w:hAnsi="Franklin Gothic Book"/>
        </w:rPr>
        <w:t xml:space="preserve"> local, Black-owned business that sources </w:t>
      </w:r>
      <w:r w:rsidR="00D263E2">
        <w:rPr>
          <w:rFonts w:ascii="Franklin Gothic Book" w:hAnsi="Franklin Gothic Book"/>
        </w:rPr>
        <w:t xml:space="preserve">their </w:t>
      </w:r>
      <w:r w:rsidR="003875EA">
        <w:rPr>
          <w:rFonts w:ascii="Franklin Gothic Book" w:hAnsi="Franklin Gothic Book"/>
        </w:rPr>
        <w:t xml:space="preserve">produce from Chicago’s urban farms and hires most of their workers from the South and West sides of the city. </w:t>
      </w:r>
    </w:p>
    <w:bookmarkEnd w:id="1"/>
    <w:p w14:paraId="179D0A65" w14:textId="77777777" w:rsidR="00231305" w:rsidRDefault="00231305" w:rsidP="00C72D74">
      <w:pPr>
        <w:pStyle w:val="Body"/>
        <w:spacing w:after="0" w:line="240" w:lineRule="auto"/>
        <w:rPr>
          <w:rFonts w:ascii="Franklin Gothic Book" w:hAnsi="Franklin Gothic Book"/>
          <w:b/>
        </w:rPr>
      </w:pPr>
    </w:p>
    <w:p w14:paraId="27411D10" w14:textId="77777777" w:rsidR="0035480A" w:rsidRDefault="0035480A" w:rsidP="0035480A">
      <w:pPr>
        <w:pStyle w:val="Body"/>
        <w:spacing w:after="0" w:line="240" w:lineRule="auto"/>
        <w:rPr>
          <w:rFonts w:ascii="Franklin Gothic Book" w:hAnsi="Franklin Gothic Book"/>
          <w:b/>
        </w:rPr>
      </w:pPr>
      <w:r w:rsidRPr="00C72D74">
        <w:rPr>
          <w:rFonts w:ascii="Franklin Gothic Book" w:hAnsi="Franklin Gothic Book"/>
          <w:b/>
        </w:rPr>
        <w:t>ENHANCED AND ACCESSIBLE PERFORMANCES</w:t>
      </w:r>
    </w:p>
    <w:p w14:paraId="0804B805" w14:textId="77777777" w:rsidR="0035480A" w:rsidRDefault="0035480A" w:rsidP="0035480A">
      <w:pPr>
        <w:pStyle w:val="Body"/>
        <w:spacing w:after="0" w:line="240" w:lineRule="auto"/>
        <w:rPr>
          <w:rFonts w:ascii="Franklin Gothic Book" w:hAnsi="Franklin Gothic Book"/>
        </w:rPr>
      </w:pPr>
      <w:r w:rsidRPr="009D38FD">
        <w:rPr>
          <w:rFonts w:ascii="Franklin Gothic Book" w:hAnsi="Franklin Gothic Book"/>
          <w:bCs/>
          <w:i/>
          <w:iCs/>
        </w:rPr>
        <w:t>Visit </w:t>
      </w:r>
      <w:r w:rsidRPr="009D38FD">
        <w:rPr>
          <w:rFonts w:ascii="Franklin Gothic Book" w:hAnsi="Franklin Gothic Book"/>
          <w:bCs/>
          <w:i/>
          <w:iCs/>
          <w:u w:val="single"/>
        </w:rPr>
        <w:t>Goodman t</w:t>
      </w:r>
      <w:r w:rsidRPr="009D38FD">
        <w:rPr>
          <w:rFonts w:ascii="Franklin Gothic Book" w:hAnsi="Franklin Gothic Book"/>
          <w:bCs/>
          <w:i/>
          <w:iCs/>
          <w:u w:val="single"/>
          <w:lang w:val="it-IT"/>
        </w:rPr>
        <w:t>heatre.org/Access</w:t>
      </w:r>
      <w:r w:rsidRPr="009D38FD">
        <w:rPr>
          <w:rFonts w:ascii="Franklin Gothic Book" w:hAnsi="Franklin Gothic Book"/>
          <w:bCs/>
          <w:i/>
          <w:iCs/>
        </w:rPr>
        <w:t> for more information about Goodman Theatre’s accessibility efforts.</w:t>
      </w:r>
    </w:p>
    <w:p w14:paraId="147F11DA" w14:textId="77777777" w:rsidR="0035480A" w:rsidRDefault="0035480A" w:rsidP="0035480A">
      <w:pPr>
        <w:pStyle w:val="Body"/>
        <w:spacing w:after="0" w:line="240" w:lineRule="auto"/>
        <w:rPr>
          <w:rFonts w:ascii="Franklin Gothic Book" w:hAnsi="Franklin Gothic Book"/>
        </w:rPr>
      </w:pPr>
    </w:p>
    <w:p w14:paraId="69DC8C1F" w14:textId="7CD288B3"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ASL-Interpreted: </w:t>
      </w:r>
      <w:r w:rsidRPr="00550C0C">
        <w:rPr>
          <w:rFonts w:ascii="Franklin Gothic Book" w:hAnsi="Franklin Gothic Book"/>
          <w:u w:val="single"/>
        </w:rPr>
        <w:t xml:space="preserve">Friday, </w:t>
      </w:r>
      <w:r>
        <w:rPr>
          <w:rFonts w:ascii="Franklin Gothic Book" w:hAnsi="Franklin Gothic Book"/>
          <w:u w:val="single"/>
        </w:rPr>
        <w:t>October 7</w:t>
      </w:r>
      <w:r w:rsidRPr="00550C0C">
        <w:rPr>
          <w:rFonts w:ascii="Franklin Gothic Book" w:hAnsi="Franklin Gothic Book"/>
          <w:u w:val="single"/>
        </w:rPr>
        <w:t xml:space="preserve"> at </w:t>
      </w:r>
      <w:r>
        <w:rPr>
          <w:rFonts w:ascii="Franklin Gothic Book" w:hAnsi="Franklin Gothic Book"/>
          <w:u w:val="single"/>
        </w:rPr>
        <w:t>8</w:t>
      </w:r>
      <w:r w:rsidRPr="00550C0C">
        <w:rPr>
          <w:rFonts w:ascii="Franklin Gothic Book" w:hAnsi="Franklin Gothic Book"/>
          <w:u w:val="single"/>
        </w:rPr>
        <w:t>pm</w:t>
      </w:r>
      <w:r w:rsidRPr="007142DA">
        <w:rPr>
          <w:rFonts w:ascii="Franklin Gothic Book" w:hAnsi="Franklin Gothic Book"/>
        </w:rPr>
        <w:t xml:space="preserve"> – A</w:t>
      </w:r>
      <w:r>
        <w:rPr>
          <w:rFonts w:ascii="Franklin Gothic Book" w:hAnsi="Franklin Gothic Book"/>
        </w:rPr>
        <w:t xml:space="preserve">n </w:t>
      </w:r>
      <w:r w:rsidRPr="007142DA">
        <w:rPr>
          <w:rFonts w:ascii="Franklin Gothic Book" w:hAnsi="Franklin Gothic Book"/>
        </w:rPr>
        <w:t>American Sign Language interpreter signs the action/text as played.</w:t>
      </w:r>
    </w:p>
    <w:p w14:paraId="33D33802" w14:textId="49187DAB" w:rsidR="002979E4" w:rsidRDefault="002979E4" w:rsidP="0035480A">
      <w:pPr>
        <w:pStyle w:val="Body"/>
        <w:spacing w:after="0" w:line="240" w:lineRule="auto"/>
        <w:rPr>
          <w:rFonts w:ascii="Franklin Gothic Book" w:hAnsi="Franklin Gothic Book"/>
        </w:rPr>
      </w:pPr>
    </w:p>
    <w:p w14:paraId="67630308" w14:textId="77777777" w:rsidR="002979E4" w:rsidRPr="007142DA" w:rsidRDefault="002979E4" w:rsidP="002979E4">
      <w:pPr>
        <w:pStyle w:val="Body"/>
        <w:spacing w:after="0" w:line="240" w:lineRule="auto"/>
        <w:rPr>
          <w:rFonts w:ascii="Franklin Gothic Book" w:hAnsi="Franklin Gothic Book"/>
        </w:rPr>
      </w:pPr>
      <w:r w:rsidRPr="007142DA">
        <w:rPr>
          <w:rFonts w:ascii="Franklin Gothic Book" w:hAnsi="Franklin Gothic Book"/>
        </w:rPr>
        <w:t xml:space="preserve">Touch Tour and Audio-Described Performance: </w:t>
      </w:r>
      <w:r w:rsidRPr="00550C0C">
        <w:rPr>
          <w:rFonts w:ascii="Franklin Gothic Book" w:hAnsi="Franklin Gothic Book"/>
          <w:u w:val="single"/>
        </w:rPr>
        <w:t xml:space="preserve">Saturday, </w:t>
      </w:r>
      <w:r>
        <w:rPr>
          <w:rFonts w:ascii="Franklin Gothic Book" w:hAnsi="Franklin Gothic Book"/>
          <w:u w:val="single"/>
        </w:rPr>
        <w:t>October 8</w:t>
      </w:r>
      <w:r w:rsidRPr="00784859">
        <w:rPr>
          <w:rFonts w:ascii="Franklin Gothic Book" w:hAnsi="Franklin Gothic Book"/>
          <w:u w:val="single"/>
        </w:rPr>
        <w:t>, 12:30pm Touch Tour; 2pm performance</w:t>
      </w:r>
      <w:r w:rsidRPr="007142DA">
        <w:rPr>
          <w:rFonts w:ascii="Franklin Gothic Book" w:hAnsi="Franklin Gothic Book"/>
        </w:rPr>
        <w:t xml:space="preserve"> – The action/text is audibly enhanced for patrons via headset. </w:t>
      </w:r>
      <w:r w:rsidRPr="00784859">
        <w:rPr>
          <w:rFonts w:ascii="Franklin Gothic Book" w:hAnsi="Franklin Gothic Book"/>
          <w:i/>
        </w:rPr>
        <w:t xml:space="preserve">NOTE: Touch Tours for </w:t>
      </w:r>
      <w:r w:rsidRPr="002B7FDC">
        <w:rPr>
          <w:rFonts w:ascii="Franklin Gothic Book" w:hAnsi="Franklin Gothic Book"/>
          <w:i/>
        </w:rPr>
        <w:t>the 2022/2023 Season</w:t>
      </w:r>
      <w:r w:rsidRPr="00784859">
        <w:rPr>
          <w:rFonts w:ascii="Franklin Gothic Book" w:hAnsi="Franklin Gothic Book"/>
          <w:i/>
        </w:rPr>
        <w:t xml:space="preserve"> will not have access to the stage due to current health and safety protocols, but will feature alternate pre-show sensory introductions.</w:t>
      </w:r>
    </w:p>
    <w:p w14:paraId="4CF864BF" w14:textId="77777777" w:rsidR="0035480A" w:rsidRPr="007142DA" w:rsidRDefault="0035480A" w:rsidP="0035480A">
      <w:pPr>
        <w:pStyle w:val="Body"/>
        <w:spacing w:after="0" w:line="240" w:lineRule="auto"/>
        <w:rPr>
          <w:rFonts w:ascii="Franklin Gothic Book" w:hAnsi="Franklin Gothic Book"/>
        </w:rPr>
      </w:pPr>
    </w:p>
    <w:p w14:paraId="703DDD7C" w14:textId="77777777"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Spanish Subtitles: </w:t>
      </w:r>
      <w:r w:rsidRPr="00550C0C">
        <w:rPr>
          <w:rFonts w:ascii="Franklin Gothic Book" w:hAnsi="Franklin Gothic Book"/>
          <w:u w:val="single"/>
        </w:rPr>
        <w:t xml:space="preserve">Saturday </w:t>
      </w:r>
      <w:r>
        <w:rPr>
          <w:rFonts w:ascii="Franklin Gothic Book" w:hAnsi="Franklin Gothic Book"/>
          <w:u w:val="single"/>
        </w:rPr>
        <w:t>October 8</w:t>
      </w:r>
      <w:r w:rsidRPr="00550C0C">
        <w:rPr>
          <w:rFonts w:ascii="Franklin Gothic Book" w:hAnsi="Franklin Gothic Book"/>
          <w:u w:val="single"/>
        </w:rPr>
        <w:t xml:space="preserve"> at 8pm</w:t>
      </w:r>
      <w:r w:rsidRPr="007142DA">
        <w:rPr>
          <w:rFonts w:ascii="Franklin Gothic Book" w:hAnsi="Franklin Gothic Book"/>
        </w:rPr>
        <w:t xml:space="preserve">. </w:t>
      </w:r>
    </w:p>
    <w:p w14:paraId="1066BFAF" w14:textId="77777777" w:rsidR="0035480A" w:rsidRPr="007142DA" w:rsidRDefault="0035480A" w:rsidP="0035480A">
      <w:pPr>
        <w:pStyle w:val="Body"/>
        <w:spacing w:after="0" w:line="240" w:lineRule="auto"/>
        <w:rPr>
          <w:rFonts w:ascii="Franklin Gothic Book" w:hAnsi="Franklin Gothic Book"/>
        </w:rPr>
      </w:pPr>
    </w:p>
    <w:p w14:paraId="50D443C3" w14:textId="77777777"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Open-Captioned: </w:t>
      </w:r>
      <w:r>
        <w:rPr>
          <w:rFonts w:ascii="Franklin Gothic Book" w:hAnsi="Franklin Gothic Book"/>
          <w:u w:val="single"/>
        </w:rPr>
        <w:t>Sunday, October 9</w:t>
      </w:r>
      <w:r w:rsidRPr="00550C0C">
        <w:rPr>
          <w:rFonts w:ascii="Franklin Gothic Book" w:hAnsi="Franklin Gothic Book"/>
          <w:u w:val="single"/>
        </w:rPr>
        <w:t xml:space="preserve"> at 2pm</w:t>
      </w:r>
      <w:r w:rsidRPr="007142DA">
        <w:rPr>
          <w:rFonts w:ascii="Franklin Gothic Book" w:hAnsi="Franklin Gothic Book"/>
        </w:rPr>
        <w:t xml:space="preserve"> – An LED sign presents dialogue in sync with the performance.</w:t>
      </w:r>
    </w:p>
    <w:p w14:paraId="7A38699A" w14:textId="77777777" w:rsidR="0035480A" w:rsidRDefault="0035480A" w:rsidP="0035480A">
      <w:pPr>
        <w:pStyle w:val="Body"/>
        <w:spacing w:after="0" w:line="240" w:lineRule="auto"/>
        <w:rPr>
          <w:rFonts w:ascii="Franklin Gothic Book" w:hAnsi="Franklin Gothic Book"/>
        </w:rPr>
      </w:pPr>
    </w:p>
    <w:p w14:paraId="61382A03" w14:textId="3BA87FBD" w:rsidR="0035480A" w:rsidRDefault="0035480A" w:rsidP="0035480A">
      <w:pPr>
        <w:pStyle w:val="Body"/>
        <w:spacing w:after="0" w:line="240" w:lineRule="auto"/>
        <w:rPr>
          <w:rFonts w:ascii="Franklin Gothic Book" w:hAnsi="Franklin Gothic Book"/>
        </w:rPr>
      </w:pPr>
      <w:r w:rsidRPr="00481A10">
        <w:rPr>
          <w:rFonts w:ascii="Franklin Gothic Book" w:hAnsi="Franklin Gothic Book"/>
        </w:rPr>
        <w:t xml:space="preserve">Please note: </w:t>
      </w:r>
      <w:r>
        <w:rPr>
          <w:rFonts w:ascii="Franklin Gothic Book" w:hAnsi="Franklin Gothic Book"/>
        </w:rPr>
        <w:t>O</w:t>
      </w:r>
      <w:r w:rsidRPr="00481A10">
        <w:rPr>
          <w:rFonts w:ascii="Franklin Gothic Book" w:hAnsi="Franklin Gothic Book"/>
        </w:rPr>
        <w:t xml:space="preserve">ur current Health and Safety Protocols require masks while in the theater. These protocols are subject to change and patrons will be notified in advance of their performance of any shift in our policies. Review our current policy at </w:t>
      </w:r>
      <w:r w:rsidRPr="00511542">
        <w:rPr>
          <w:rFonts w:ascii="Franklin Gothic Book" w:hAnsi="Franklin Gothic Book"/>
          <w:u w:val="single"/>
        </w:rPr>
        <w:t>GoodmanTheatre.org/Protocols</w:t>
      </w:r>
      <w:r w:rsidRPr="00481A10">
        <w:rPr>
          <w:rFonts w:ascii="Franklin Gothic Book" w:hAnsi="Franklin Gothic Book"/>
        </w:rPr>
        <w:t>.</w:t>
      </w:r>
    </w:p>
    <w:p w14:paraId="79C45D42" w14:textId="77777777" w:rsidR="007142DA" w:rsidRDefault="007142DA" w:rsidP="00784859">
      <w:pPr>
        <w:pStyle w:val="Body"/>
        <w:spacing w:after="0" w:line="240" w:lineRule="auto"/>
        <w:rPr>
          <w:rFonts w:ascii="Franklin Gothic Book" w:hAnsi="Franklin Gothic Book"/>
        </w:rPr>
      </w:pPr>
    </w:p>
    <w:p w14:paraId="076FF4B0" w14:textId="77777777" w:rsidR="00805CF0" w:rsidRDefault="00784859" w:rsidP="00805CF0">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00736392" w:rsidRPr="009D38FD">
        <w:rPr>
          <w:rStyle w:val="None"/>
          <w:rFonts w:ascii="Franklin Gothic Book" w:hAnsi="Franklin Gothic Book"/>
          <w:b/>
          <w:bCs/>
        </w:rPr>
        <w:t xml:space="preserve">BOUT </w:t>
      </w:r>
      <w:r w:rsidR="003D2075">
        <w:rPr>
          <w:rStyle w:val="None"/>
          <w:rFonts w:ascii="Franklin Gothic Book" w:hAnsi="Franklin Gothic Book"/>
          <w:b/>
          <w:bCs/>
        </w:rPr>
        <w:t>THE CO-PRODUCING THEATERS</w:t>
      </w:r>
    </w:p>
    <w:p w14:paraId="4D4E04A6" w14:textId="77777777" w:rsidR="00805CF0" w:rsidRDefault="00805CF0" w:rsidP="00805CF0">
      <w:pPr>
        <w:pStyle w:val="Body"/>
        <w:spacing w:after="0" w:line="240" w:lineRule="auto"/>
        <w:rPr>
          <w:rFonts w:ascii="Franklin Gothic Book" w:eastAsia="Arial" w:hAnsi="Franklin Gothic Book" w:cs="Arial"/>
          <w:b/>
          <w:bCs/>
        </w:rPr>
      </w:pPr>
    </w:p>
    <w:p w14:paraId="3BD40AFC" w14:textId="77777777" w:rsidR="00805CF0" w:rsidRDefault="003D2075" w:rsidP="00805CF0">
      <w:pPr>
        <w:pStyle w:val="Body"/>
        <w:spacing w:after="0" w:line="240" w:lineRule="auto"/>
        <w:rPr>
          <w:rStyle w:val="Hyperlink"/>
          <w:rFonts w:ascii="Franklin Gothic Book" w:eastAsia="Arial" w:hAnsi="Franklin Gothic Book" w:cs="Arial"/>
        </w:rPr>
      </w:pPr>
      <w:r w:rsidRPr="003D2075">
        <w:rPr>
          <w:rFonts w:ascii="Franklin Gothic Book" w:eastAsia="Arial" w:hAnsi="Franklin Gothic Book" w:cs="Arial"/>
          <w:b/>
          <w:bCs/>
        </w:rPr>
        <w:t>Center Theatre Group</w:t>
      </w:r>
      <w:r w:rsidRPr="003D2075">
        <w:rPr>
          <w:rFonts w:ascii="Franklin Gothic Book" w:eastAsia="Arial" w:hAnsi="Franklin Gothic Book" w:cs="Arial"/>
        </w:rPr>
        <w:t xml:space="preserve">, one of the nation’s preeminent arts and cultural organizations, is Los Angeles’ leading nonprofit theatre company, which, under the leadership of Managing Director / CEO Meghan Pressman and Producing Director Douglas C. Baker, and in collaboration with the five Associate Artistic Directors, Luis Alfaro, Lindsay </w:t>
      </w:r>
      <w:proofErr w:type="spellStart"/>
      <w:r w:rsidRPr="003D2075">
        <w:rPr>
          <w:rFonts w:ascii="Franklin Gothic Book" w:eastAsia="Arial" w:hAnsi="Franklin Gothic Book" w:cs="Arial"/>
        </w:rPr>
        <w:t>Allbaugh</w:t>
      </w:r>
      <w:proofErr w:type="spellEnd"/>
      <w:r w:rsidRPr="003D2075">
        <w:rPr>
          <w:rFonts w:ascii="Franklin Gothic Book" w:eastAsia="Arial" w:hAnsi="Franklin Gothic Book" w:cs="Arial"/>
        </w:rPr>
        <w:t xml:space="preserve">, Tyrone Davis, Neel Keller, Kelley Kirkpatrick, programs seasons at the 736-seat Mark Taper Forum and 1,600 to 2,100-seat Ahmanson Theatre at The Music Center in Downtown Los Angeles, and the 317-seat Kirk Douglas Theatre in Culver City. In addition to presenting and producing the broadest range of theatrical entertainment in the country, Center Theatre Group is one of the nation’s leading producers of ambitious new works through commissions and world premiere productions and a leader in interactive community engagement and education programs that reach across generations, demographics, and circumstance to serve Los Angeles. </w:t>
      </w:r>
      <w:hyperlink r:id="rId12" w:history="1">
        <w:r w:rsidRPr="003D2075">
          <w:rPr>
            <w:rStyle w:val="Hyperlink"/>
            <w:rFonts w:ascii="Franklin Gothic Book" w:eastAsia="Arial" w:hAnsi="Franklin Gothic Book" w:cs="Arial"/>
          </w:rPr>
          <w:t>centertheatregroup.org</w:t>
        </w:r>
      </w:hyperlink>
      <w:bookmarkStart w:id="2" w:name="_Hlk67049074"/>
    </w:p>
    <w:p w14:paraId="798277F4" w14:textId="77777777" w:rsidR="00805CF0" w:rsidRDefault="00805CF0" w:rsidP="00805CF0">
      <w:pPr>
        <w:pStyle w:val="Body"/>
        <w:spacing w:after="0" w:line="240" w:lineRule="auto"/>
        <w:rPr>
          <w:rStyle w:val="None"/>
          <w:rFonts w:ascii="Franklin Gothic Book" w:hAnsi="Franklin Gothic Book"/>
          <w:color w:val="201F1E"/>
          <w:u w:color="201F1E"/>
          <w:shd w:val="clear" w:color="auto" w:fill="FFFFFF"/>
        </w:rPr>
      </w:pPr>
    </w:p>
    <w:p w14:paraId="0BF22B3C" w14:textId="50B637AB" w:rsidR="00205D46" w:rsidRPr="00805CF0" w:rsidRDefault="00736392" w:rsidP="00805CF0">
      <w:pPr>
        <w:pStyle w:val="Body"/>
        <w:spacing w:after="0" w:line="240" w:lineRule="auto"/>
        <w:rPr>
          <w:rStyle w:val="None"/>
          <w:rFonts w:ascii="Franklin Gothic Book" w:hAnsi="Franklin Gothic Book"/>
          <w:b/>
          <w:bCs/>
        </w:rPr>
      </w:pPr>
      <w:r w:rsidRPr="009D38FD">
        <w:rPr>
          <w:rStyle w:val="None"/>
          <w:rFonts w:ascii="Franklin Gothic Book" w:hAnsi="Franklin Gothic Book"/>
          <w:color w:val="201F1E"/>
          <w:u w:color="201F1E"/>
          <w:shd w:val="clear" w:color="auto" w:fill="FFFFFF"/>
        </w:rPr>
        <w:t>Chicago</w:t>
      </w:r>
      <w:r w:rsidRPr="009D38FD">
        <w:rPr>
          <w:rStyle w:val="None"/>
          <w:rFonts w:ascii="Franklin Gothic Book" w:hAnsi="Franklin Gothic Book"/>
          <w:color w:val="201F1E"/>
          <w:u w:color="201F1E"/>
          <w:shd w:val="clear" w:color="auto" w:fill="FFFFFF"/>
          <w:rtl/>
          <w:lang w:val="ar-SA"/>
        </w:rPr>
        <w:t>’</w:t>
      </w:r>
      <w:r w:rsidRPr="009D38FD">
        <w:rPr>
          <w:rStyle w:val="None"/>
          <w:rFonts w:ascii="Franklin Gothic Book" w:hAnsi="Franklin Gothic Book"/>
          <w:color w:val="201F1E"/>
          <w:u w:color="201F1E"/>
          <w:shd w:val="clear" w:color="auto" w:fill="FFFFFF"/>
        </w:rPr>
        <w:t xml:space="preserve">s theater since 1925, </w:t>
      </w:r>
      <w:r w:rsidRPr="003D2075">
        <w:rPr>
          <w:rStyle w:val="None"/>
          <w:rFonts w:ascii="Franklin Gothic Book" w:hAnsi="Franklin Gothic Book"/>
          <w:b/>
          <w:color w:val="201F1E"/>
          <w:u w:color="201F1E"/>
          <w:shd w:val="clear" w:color="auto" w:fill="FFFFFF"/>
        </w:rPr>
        <w:t>Goodman Theatre</w:t>
      </w:r>
      <w:r w:rsidR="003D2075">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color w:val="201F1E"/>
          <w:u w:color="201F1E"/>
          <w:shd w:val="clear" w:color="auto" w:fill="FFFFFF"/>
        </w:rPr>
        <w:t>is a not-for-profit arts and community organization in the heart of the Loop, distinguished by the</w:t>
      </w:r>
      <w:r w:rsidRPr="009D38FD">
        <w:rPr>
          <w:rStyle w:val="None"/>
          <w:rFonts w:ascii="Franklin Gothic Book" w:hAnsi="Franklin Gothic Book"/>
          <w:color w:val="201F1E"/>
          <w:u w:color="201F1E"/>
          <w:shd w:val="clear" w:color="auto" w:fill="FFFFFF"/>
          <w:rtl/>
          <w:lang w:val="ar-SA"/>
        </w:rPr>
        <w:t> </w:t>
      </w:r>
      <w:r w:rsidRPr="009D38FD">
        <w:rPr>
          <w:rStyle w:val="None"/>
          <w:rFonts w:ascii="Franklin Gothic Book" w:hAnsi="Franklin Gothic Book"/>
          <w:color w:val="201F1E"/>
          <w:u w:color="201F1E"/>
          <w:shd w:val="clear" w:color="auto" w:fill="FFFFFF"/>
        </w:rPr>
        <w:t>excellence and scope of its artistic programming</w:t>
      </w:r>
      <w:r w:rsidRPr="009D38FD">
        <w:rPr>
          <w:rStyle w:val="None"/>
          <w:rFonts w:ascii="Franklin Gothic Book" w:hAnsi="Franklin Gothic Book"/>
          <w:color w:val="201F1E"/>
          <w:u w:color="201F1E"/>
          <w:shd w:val="clear" w:color="auto" w:fill="FFFFFF"/>
          <w:rtl/>
          <w:lang w:val="ar-SA"/>
        </w:rPr>
        <w:t> </w:t>
      </w:r>
      <w:r w:rsidRPr="009D38FD">
        <w:rPr>
          <w:rStyle w:val="None"/>
          <w:rFonts w:ascii="Franklin Gothic Book" w:hAnsi="Franklin Gothic Book"/>
          <w:color w:val="201F1E"/>
          <w:u w:color="201F1E"/>
          <w:shd w:val="clear" w:color="auto" w:fill="FFFFFF"/>
        </w:rPr>
        <w:t xml:space="preserve">and community engagement. </w:t>
      </w:r>
      <w:r w:rsidR="003D2075">
        <w:rPr>
          <w:rStyle w:val="None"/>
          <w:rFonts w:ascii="Franklin Gothic Book" w:eastAsia="Arial" w:hAnsi="Franklin Gothic Book" w:cs="Arial"/>
          <w:color w:val="201F1E"/>
          <w:u w:color="201F1E"/>
          <w:shd w:val="clear" w:color="auto" w:fill="FFFFFF"/>
        </w:rPr>
        <w:t>T</w:t>
      </w:r>
      <w:r w:rsidRPr="009D38FD">
        <w:rPr>
          <w:rStyle w:val="None"/>
          <w:rFonts w:ascii="Franklin Gothic Book" w:hAnsi="Franklin Gothic Book"/>
          <w:color w:val="201F1E"/>
          <w:u w:color="201F1E"/>
          <w:shd w:val="clear" w:color="auto" w:fill="FFFFFF"/>
        </w:rPr>
        <w:t xml:space="preserve">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9D38FD">
        <w:rPr>
          <w:rStyle w:val="None"/>
          <w:rFonts w:ascii="Franklin Gothic Book" w:hAnsi="Franklin Gothic Book"/>
          <w:i/>
          <w:iCs/>
          <w:color w:val="201F1E"/>
          <w:u w:color="201F1E"/>
          <w:shd w:val="clear" w:color="auto" w:fill="FFFFFF"/>
        </w:rPr>
        <w:t>A Christmas Carol</w:t>
      </w:r>
      <w:r w:rsidRPr="009D38FD">
        <w:rPr>
          <w:rStyle w:val="None"/>
          <w:rFonts w:ascii="Franklin Gothic Book" w:hAnsi="Franklin Gothic Book"/>
          <w:color w:val="201F1E"/>
          <w:u w:color="201F1E"/>
          <w:shd w:val="clear" w:color="auto" w:fill="FFFFFF"/>
        </w:rPr>
        <w:t>, now in its fifth decade, has created a new generation of theatergoers in Chicago. The Goodman also frequently serves as a production and program partner with national and international companies and Chicago’s Off-Loop theaters.</w:t>
      </w:r>
    </w:p>
    <w:p w14:paraId="64715212" w14:textId="77777777" w:rsidR="00205D46" w:rsidRPr="009D38FD" w:rsidRDefault="00205D46">
      <w:pPr>
        <w:pStyle w:val="Default"/>
        <w:rPr>
          <w:rFonts w:ascii="Franklin Gothic Book" w:eastAsia="Arial" w:hAnsi="Franklin Gothic Book" w:cs="Arial"/>
          <w:color w:val="201F1E"/>
          <w:u w:color="201F1E"/>
          <w:shd w:val="clear" w:color="auto" w:fill="FFFFFF"/>
        </w:rPr>
      </w:pPr>
    </w:p>
    <w:p w14:paraId="6A665BFF" w14:textId="77777777" w:rsidR="00205D46" w:rsidRPr="009D38FD" w:rsidRDefault="00736392">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73E42F35" w14:textId="77777777" w:rsidR="00205D46" w:rsidRPr="009D38FD" w:rsidRDefault="00205D46">
      <w:pPr>
        <w:pStyle w:val="Default"/>
        <w:rPr>
          <w:rFonts w:ascii="Franklin Gothic Book" w:eastAsia="Arial" w:hAnsi="Franklin Gothic Book" w:cs="Arial"/>
          <w:color w:val="201F1E"/>
          <w:u w:color="201F1E"/>
          <w:shd w:val="clear" w:color="auto" w:fill="FFFFFF"/>
        </w:rPr>
      </w:pPr>
    </w:p>
    <w:p w14:paraId="13F401D6" w14:textId="77777777" w:rsidR="00205D46" w:rsidRPr="009D38FD" w:rsidRDefault="00736392">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 xml:space="preserve">As a cultural and community organization invested in quality, diversity and community, Goodman Theatre is committed to using the art of theater for a better Chicago. Goodman Theatre’s </w:t>
      </w:r>
      <w:hyperlink r:id="rId13" w:history="1">
        <w:r w:rsidRPr="009D38FD">
          <w:rPr>
            <w:rStyle w:val="Hyperlink0"/>
            <w:rFonts w:ascii="Franklin Gothic Book" w:hAnsi="Franklin Gothic Book"/>
          </w:rPr>
          <w:t>Action Plan for Inclusion, Diversity, Equity, Anti-Racism and Access (IDEAA)</w:t>
        </w:r>
      </w:hyperlink>
      <w:r w:rsidRPr="009D38FD">
        <w:rPr>
          <w:rStyle w:val="None"/>
          <w:rFonts w:ascii="Franklin Gothic Book" w:hAnsi="Franklin Gothic Book"/>
          <w:color w:val="201F1E"/>
          <w:u w:color="201F1E"/>
          <w:shd w:val="clear" w:color="auto" w:fill="FFFFFF"/>
        </w:rPr>
        <w:t xml:space="preserve"> was born out of the belief that progress means action, which includes building on the decades-long commitment to using art, assets and resources to contribute to a more just, equitable and anti-racist society.</w:t>
      </w:r>
    </w:p>
    <w:p w14:paraId="12F732B5" w14:textId="77777777" w:rsidR="00205D46" w:rsidRPr="009D38FD" w:rsidRDefault="00205D46">
      <w:pPr>
        <w:pStyle w:val="Default"/>
        <w:rPr>
          <w:rFonts w:ascii="Franklin Gothic Book" w:eastAsia="Arial" w:hAnsi="Franklin Gothic Book" w:cs="Arial"/>
          <w:color w:val="201F1E"/>
          <w:u w:color="201F1E"/>
          <w:shd w:val="clear" w:color="auto" w:fill="FFFFFF"/>
        </w:rPr>
      </w:pPr>
    </w:p>
    <w:p w14:paraId="3060F391" w14:textId="77777777" w:rsidR="00205D46" w:rsidRPr="009D38FD" w:rsidRDefault="00736392">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 xml:space="preserve">Goodman Theatre was founded by William O. Goodman and his family in honor of their son Kenneth, an important figure in Chicago’s cultural renaissance in the early 1900s. The Goodman family’s legacy lives on through the continued </w:t>
      </w:r>
      <w:r w:rsidRPr="009D38FD">
        <w:rPr>
          <w:rStyle w:val="None"/>
          <w:rFonts w:ascii="Franklin Gothic Book" w:hAnsi="Franklin Gothic Book"/>
          <w:color w:val="201F1E"/>
          <w:u w:color="201F1E"/>
          <w:shd w:val="clear" w:color="auto" w:fill="FFFFFF"/>
        </w:rPr>
        <w:lastRenderedPageBreak/>
        <w:t>work and dedication of Kenneth’s family, including Albert Ivar Goodman, who with his late mother, Edith-Marie Appleton, contributed the necessary funds for the creation on the new Goodman center in 2000.</w:t>
      </w:r>
    </w:p>
    <w:p w14:paraId="126CC2CB" w14:textId="77777777" w:rsidR="00205D46" w:rsidRPr="009D38FD" w:rsidRDefault="00736392">
      <w:pPr>
        <w:pStyle w:val="Default"/>
        <w:bidi/>
        <w:jc w:val="right"/>
        <w:rPr>
          <w:rStyle w:val="None"/>
          <w:rFonts w:ascii="Franklin Gothic Book" w:eastAsia="Arial" w:hAnsi="Franklin Gothic Book" w:cs="Arial"/>
          <w:color w:val="201F1E"/>
          <w:u w:color="201F1E"/>
          <w:shd w:val="clear" w:color="auto" w:fill="FFFFFF"/>
          <w:rtl/>
          <w:lang w:val="ar-SA"/>
        </w:rPr>
      </w:pPr>
      <w:r w:rsidRPr="009D38FD">
        <w:rPr>
          <w:rStyle w:val="None"/>
          <w:rFonts w:ascii="Franklin Gothic Book" w:hAnsi="Franklin Gothic Book"/>
          <w:color w:val="201F1E"/>
          <w:u w:color="201F1E"/>
          <w:shd w:val="clear" w:color="auto" w:fill="FFFFFF"/>
          <w:rtl/>
          <w:lang w:val="ar-SA"/>
        </w:rPr>
        <w:t> </w:t>
      </w:r>
      <w:bookmarkEnd w:id="2"/>
    </w:p>
    <w:p w14:paraId="7179934D" w14:textId="7BB17604" w:rsidR="00205D46" w:rsidRPr="009D38FD" w:rsidRDefault="00736392">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 xml:space="preserve">Today, Goodman Theatre </w:t>
      </w:r>
      <w:r w:rsidR="00805CF0">
        <w:rPr>
          <w:rStyle w:val="None"/>
          <w:rFonts w:ascii="Franklin Gothic Book" w:hAnsi="Franklin Gothic Book"/>
          <w:color w:val="201F1E"/>
          <w:u w:color="201F1E"/>
          <w:shd w:val="clear" w:color="auto" w:fill="FFFFFF"/>
        </w:rPr>
        <w:t xml:space="preserve">is </w:t>
      </w:r>
      <w:r w:rsidR="003D2075">
        <w:rPr>
          <w:rStyle w:val="None"/>
          <w:rFonts w:ascii="Franklin Gothic Book" w:hAnsi="Franklin Gothic Book"/>
          <w:color w:val="201F1E"/>
          <w:u w:color="201F1E"/>
          <w:shd w:val="clear" w:color="auto" w:fill="FFFFFF"/>
        </w:rPr>
        <w:t xml:space="preserve">led by Artistic Director </w:t>
      </w:r>
      <w:r w:rsidR="003D2075" w:rsidRPr="003D2075">
        <w:rPr>
          <w:rStyle w:val="None"/>
          <w:rFonts w:ascii="Franklin Gothic Book" w:hAnsi="Franklin Gothic Book"/>
          <w:b/>
          <w:color w:val="201F1E"/>
          <w:u w:color="201F1E"/>
          <w:shd w:val="clear" w:color="auto" w:fill="FFFFFF"/>
        </w:rPr>
        <w:t>Susan Booth</w:t>
      </w:r>
      <w:r w:rsidR="00E075AD">
        <w:rPr>
          <w:rStyle w:val="None"/>
          <w:rFonts w:ascii="Franklin Gothic Book" w:hAnsi="Franklin Gothic Book"/>
          <w:color w:val="201F1E"/>
          <w:u w:color="201F1E"/>
          <w:shd w:val="clear" w:color="auto" w:fill="FFFFFF"/>
        </w:rPr>
        <w:t xml:space="preserve"> </w:t>
      </w:r>
      <w:r w:rsidR="003D2075">
        <w:rPr>
          <w:rStyle w:val="None"/>
          <w:rFonts w:ascii="Franklin Gothic Book" w:hAnsi="Franklin Gothic Book"/>
          <w:color w:val="201F1E"/>
          <w:u w:color="201F1E"/>
          <w:shd w:val="clear" w:color="auto" w:fill="FFFFFF"/>
        </w:rPr>
        <w:t xml:space="preserve">and Executive Director </w:t>
      </w:r>
      <w:r w:rsidR="003D2075" w:rsidRPr="003D2075">
        <w:rPr>
          <w:rStyle w:val="None"/>
          <w:rFonts w:ascii="Franklin Gothic Book" w:hAnsi="Franklin Gothic Book"/>
          <w:b/>
          <w:color w:val="201F1E"/>
          <w:u w:color="201F1E"/>
          <w:shd w:val="clear" w:color="auto" w:fill="FFFFFF"/>
        </w:rPr>
        <w:t>Roche Schulfer</w:t>
      </w:r>
      <w:r w:rsidR="003D2075">
        <w:rPr>
          <w:rStyle w:val="None"/>
          <w:rFonts w:ascii="Franklin Gothic Book" w:hAnsi="Franklin Gothic Book"/>
          <w:color w:val="201F1E"/>
          <w:u w:color="201F1E"/>
          <w:shd w:val="clear" w:color="auto" w:fill="FFFFFF"/>
        </w:rPr>
        <w:t xml:space="preserve">. Theater leadership </w:t>
      </w:r>
      <w:r w:rsidRPr="009D38FD">
        <w:rPr>
          <w:rStyle w:val="None"/>
          <w:rFonts w:ascii="Franklin Gothic Book" w:hAnsi="Franklin Gothic Book"/>
          <w:color w:val="201F1E"/>
          <w:u w:color="201F1E"/>
          <w:shd w:val="clear" w:color="auto" w:fill="FFFFFF"/>
        </w:rPr>
        <w:t xml:space="preserve">also includes the distinguished members of the Artistic Collective: </w:t>
      </w:r>
      <w:r w:rsidRPr="009D38FD">
        <w:rPr>
          <w:rStyle w:val="None"/>
          <w:rFonts w:ascii="Franklin Gothic Book" w:hAnsi="Franklin Gothic Book"/>
          <w:b/>
          <w:bCs/>
          <w:color w:val="201F1E"/>
          <w:u w:color="201F1E"/>
          <w:shd w:val="clear" w:color="auto" w:fill="FFFFFF"/>
        </w:rPr>
        <w:t>Rebecca Gilman</w:t>
      </w:r>
      <w:r w:rsidRPr="009D38FD">
        <w:rPr>
          <w:rStyle w:val="None"/>
          <w:rFonts w:ascii="Franklin Gothic Book" w:hAnsi="Franklin Gothic Book"/>
          <w:color w:val="201F1E"/>
          <w:u w:color="201F1E"/>
          <w:shd w:val="clear" w:color="auto" w:fill="FFFFFF"/>
        </w:rPr>
        <w:t xml:space="preserve">, </w:t>
      </w:r>
      <w:proofErr w:type="spellStart"/>
      <w:r w:rsidRPr="009D38FD">
        <w:rPr>
          <w:rStyle w:val="None"/>
          <w:rFonts w:ascii="Franklin Gothic Book" w:hAnsi="Franklin Gothic Book"/>
          <w:b/>
          <w:bCs/>
          <w:color w:val="201F1E"/>
          <w:u w:color="201F1E"/>
          <w:shd w:val="clear" w:color="auto" w:fill="FFFFFF"/>
        </w:rPr>
        <w:t>Dael</w:t>
      </w:r>
      <w:proofErr w:type="spellEnd"/>
      <w:r w:rsidRPr="009D38FD">
        <w:rPr>
          <w:rStyle w:val="None"/>
          <w:rFonts w:ascii="Franklin Gothic Book" w:hAnsi="Franklin Gothic Book"/>
          <w:b/>
          <w:bCs/>
          <w:color w:val="201F1E"/>
          <w:u w:color="201F1E"/>
          <w:shd w:val="clear" w:color="auto" w:fill="FFFFFF"/>
        </w:rPr>
        <w:t xml:space="preserve"> </w:t>
      </w:r>
      <w:proofErr w:type="spellStart"/>
      <w:r w:rsidRPr="009D38FD">
        <w:rPr>
          <w:rStyle w:val="None"/>
          <w:rFonts w:ascii="Franklin Gothic Book" w:hAnsi="Franklin Gothic Book"/>
          <w:b/>
          <w:bCs/>
          <w:color w:val="201F1E"/>
          <w:u w:color="201F1E"/>
          <w:shd w:val="clear" w:color="auto" w:fill="FFFFFF"/>
        </w:rPr>
        <w:t>Orlandersmith</w:t>
      </w:r>
      <w:proofErr w:type="spellEnd"/>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Henry Godinez</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Steve Scott</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Kimberly Senior</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Chuck Smith</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Regina Taylor</w:t>
      </w:r>
      <w:r w:rsidR="00784859">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color w:val="201F1E"/>
          <w:u w:color="201F1E"/>
          <w:shd w:val="clear" w:color="auto" w:fill="FFFFFF"/>
        </w:rPr>
        <w:t xml:space="preserve">and </w:t>
      </w:r>
      <w:r w:rsidRPr="009D38FD">
        <w:rPr>
          <w:rStyle w:val="None"/>
          <w:rFonts w:ascii="Franklin Gothic Book" w:hAnsi="Franklin Gothic Book"/>
          <w:b/>
          <w:bCs/>
          <w:color w:val="201F1E"/>
          <w:u w:color="201F1E"/>
          <w:shd w:val="clear" w:color="auto" w:fill="FFFFFF"/>
        </w:rPr>
        <w:t>Mary Zimmerman</w:t>
      </w:r>
      <w:r w:rsidRPr="009D38FD">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b/>
          <w:bCs/>
          <w:color w:val="201F1E"/>
          <w:u w:color="201F1E"/>
          <w:shd w:val="clear" w:color="auto" w:fill="FFFFFF"/>
        </w:rPr>
        <w:t xml:space="preserve">Jeff Hesse </w:t>
      </w:r>
      <w:r w:rsidRPr="009D38FD">
        <w:rPr>
          <w:rStyle w:val="None"/>
          <w:rFonts w:ascii="Franklin Gothic Book" w:hAnsi="Franklin Gothic Book"/>
          <w:color w:val="201F1E"/>
          <w:u w:color="201F1E"/>
          <w:shd w:val="clear" w:color="auto" w:fill="FFFFFF"/>
        </w:rPr>
        <w:t xml:space="preserve">is Chairman of Goodman Theatre’s Board of Trustees, </w:t>
      </w:r>
      <w:r w:rsidRPr="009D38FD">
        <w:rPr>
          <w:rStyle w:val="None"/>
          <w:rFonts w:ascii="Franklin Gothic Book" w:hAnsi="Franklin Gothic Book"/>
          <w:b/>
          <w:bCs/>
          <w:color w:val="201F1E"/>
          <w:u w:color="201F1E"/>
          <w:shd w:val="clear" w:color="auto" w:fill="FFFFFF"/>
        </w:rPr>
        <w:t>Fran Del Boca</w:t>
      </w:r>
      <w:r w:rsidRPr="009D38FD">
        <w:rPr>
          <w:rStyle w:val="None"/>
          <w:rFonts w:ascii="Franklin Gothic Book" w:hAnsi="Franklin Gothic Book"/>
          <w:color w:val="201F1E"/>
          <w:u w:color="201F1E"/>
          <w:shd w:val="clear" w:color="auto" w:fill="FFFFFF"/>
        </w:rPr>
        <w:t xml:space="preserve"> is Women’s Board President and </w:t>
      </w:r>
      <w:r w:rsidR="00AF52FF" w:rsidRPr="009D38FD">
        <w:rPr>
          <w:rStyle w:val="None"/>
          <w:rFonts w:ascii="Franklin Gothic Book" w:hAnsi="Franklin Gothic Book"/>
          <w:b/>
          <w:bCs/>
          <w:color w:val="201F1E"/>
          <w:u w:color="201F1E"/>
          <w:shd w:val="clear" w:color="auto" w:fill="FFFFFF"/>
        </w:rPr>
        <w:t>Craig McCaw</w:t>
      </w:r>
      <w:r w:rsidRPr="009D38FD">
        <w:rPr>
          <w:rStyle w:val="None"/>
          <w:rFonts w:ascii="Franklin Gothic Book" w:hAnsi="Franklin Gothic Book"/>
          <w:color w:val="201F1E"/>
          <w:u w:color="201F1E"/>
          <w:shd w:val="clear" w:color="auto" w:fill="FFFFFF"/>
        </w:rPr>
        <w:t xml:space="preserve"> is President of the </w:t>
      </w:r>
      <w:proofErr w:type="spellStart"/>
      <w:r w:rsidRPr="009D38FD">
        <w:rPr>
          <w:rStyle w:val="None"/>
          <w:rFonts w:ascii="Franklin Gothic Book" w:hAnsi="Franklin Gothic Book"/>
          <w:color w:val="201F1E"/>
          <w:u w:color="201F1E"/>
          <w:shd w:val="clear" w:color="auto" w:fill="FFFFFF"/>
        </w:rPr>
        <w:t>Scenemakers</w:t>
      </w:r>
      <w:proofErr w:type="spellEnd"/>
      <w:r w:rsidRPr="009D38FD">
        <w:rPr>
          <w:rStyle w:val="None"/>
          <w:rFonts w:ascii="Franklin Gothic Book" w:hAnsi="Franklin Gothic Book"/>
          <w:color w:val="201F1E"/>
          <w:u w:color="201F1E"/>
          <w:shd w:val="clear" w:color="auto" w:fill="FFFFFF"/>
        </w:rPr>
        <w:t xml:space="preserve"> Board for young professionals. </w:t>
      </w:r>
    </w:p>
    <w:p w14:paraId="6014DB98" w14:textId="77777777" w:rsidR="00205D46" w:rsidRPr="009D38FD" w:rsidRDefault="00205D46">
      <w:pPr>
        <w:pStyle w:val="Default"/>
        <w:rPr>
          <w:rFonts w:ascii="Franklin Gothic Book" w:eastAsia="Arial" w:hAnsi="Franklin Gothic Book" w:cs="Arial"/>
          <w:u w:color="000000"/>
        </w:rPr>
      </w:pPr>
    </w:p>
    <w:p w14:paraId="1B394258" w14:textId="77777777" w:rsidR="00205D46" w:rsidRPr="009D38FD" w:rsidRDefault="00736392" w:rsidP="00784859">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headerReference w:type="first" r:id="rId14"/>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59CE" w14:textId="77777777" w:rsidR="00B01B17" w:rsidRDefault="00B01B17">
      <w:r>
        <w:separator/>
      </w:r>
    </w:p>
  </w:endnote>
  <w:endnote w:type="continuationSeparator" w:id="0">
    <w:p w14:paraId="76DCCE98" w14:textId="77777777" w:rsidR="00B01B17" w:rsidRDefault="00B0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Helvetica Neue">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5073" w14:textId="77777777" w:rsidR="00B01B17" w:rsidRDefault="00B01B17">
      <w:r>
        <w:separator/>
      </w:r>
    </w:p>
  </w:footnote>
  <w:footnote w:type="continuationSeparator" w:id="0">
    <w:p w14:paraId="163A0BF3" w14:textId="77777777" w:rsidR="00B01B17" w:rsidRDefault="00B01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16191627">
    <w:abstractNumId w:val="0"/>
  </w:num>
  <w:num w:numId="2" w16cid:durableId="20788216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246E5"/>
    <w:rsid w:val="000250AD"/>
    <w:rsid w:val="00040B8D"/>
    <w:rsid w:val="000447AE"/>
    <w:rsid w:val="00054C6C"/>
    <w:rsid w:val="000811D3"/>
    <w:rsid w:val="00083007"/>
    <w:rsid w:val="000A2F35"/>
    <w:rsid w:val="000A337E"/>
    <w:rsid w:val="000A5408"/>
    <w:rsid w:val="000B10E1"/>
    <w:rsid w:val="000D4F92"/>
    <w:rsid w:val="000E70AC"/>
    <w:rsid w:val="00112DA4"/>
    <w:rsid w:val="00116D1A"/>
    <w:rsid w:val="0011796B"/>
    <w:rsid w:val="001271FB"/>
    <w:rsid w:val="00130298"/>
    <w:rsid w:val="00132639"/>
    <w:rsid w:val="00134452"/>
    <w:rsid w:val="001472ED"/>
    <w:rsid w:val="00163567"/>
    <w:rsid w:val="00170690"/>
    <w:rsid w:val="001722AD"/>
    <w:rsid w:val="001753BF"/>
    <w:rsid w:val="001829F5"/>
    <w:rsid w:val="00183879"/>
    <w:rsid w:val="0018425F"/>
    <w:rsid w:val="00186DEA"/>
    <w:rsid w:val="00196711"/>
    <w:rsid w:val="001B0AD8"/>
    <w:rsid w:val="001B0B34"/>
    <w:rsid w:val="001B73C8"/>
    <w:rsid w:val="001D0D0E"/>
    <w:rsid w:val="001D3513"/>
    <w:rsid w:val="001D3E85"/>
    <w:rsid w:val="001D5764"/>
    <w:rsid w:val="001D5FA0"/>
    <w:rsid w:val="001D6D33"/>
    <w:rsid w:val="001E2B71"/>
    <w:rsid w:val="001E71C5"/>
    <w:rsid w:val="001F0729"/>
    <w:rsid w:val="00203872"/>
    <w:rsid w:val="00205D46"/>
    <w:rsid w:val="00226C37"/>
    <w:rsid w:val="00231305"/>
    <w:rsid w:val="002426AB"/>
    <w:rsid w:val="002456E1"/>
    <w:rsid w:val="002470A7"/>
    <w:rsid w:val="00256B75"/>
    <w:rsid w:val="00265922"/>
    <w:rsid w:val="0027665D"/>
    <w:rsid w:val="0029395D"/>
    <w:rsid w:val="002979E4"/>
    <w:rsid w:val="002A6227"/>
    <w:rsid w:val="002B3045"/>
    <w:rsid w:val="002C7687"/>
    <w:rsid w:val="002E7E7B"/>
    <w:rsid w:val="003145F3"/>
    <w:rsid w:val="003158B2"/>
    <w:rsid w:val="0033291A"/>
    <w:rsid w:val="00332F6F"/>
    <w:rsid w:val="0033718A"/>
    <w:rsid w:val="003437FB"/>
    <w:rsid w:val="0035480A"/>
    <w:rsid w:val="003641A6"/>
    <w:rsid w:val="00364796"/>
    <w:rsid w:val="003875EA"/>
    <w:rsid w:val="00387CD5"/>
    <w:rsid w:val="0039633C"/>
    <w:rsid w:val="003B4ED0"/>
    <w:rsid w:val="003B566F"/>
    <w:rsid w:val="003B7289"/>
    <w:rsid w:val="003C159F"/>
    <w:rsid w:val="003C7907"/>
    <w:rsid w:val="003D2075"/>
    <w:rsid w:val="003D3533"/>
    <w:rsid w:val="003D3D7E"/>
    <w:rsid w:val="00400B14"/>
    <w:rsid w:val="0040451A"/>
    <w:rsid w:val="00405A64"/>
    <w:rsid w:val="00435EE9"/>
    <w:rsid w:val="0044742D"/>
    <w:rsid w:val="00462132"/>
    <w:rsid w:val="00462A8C"/>
    <w:rsid w:val="004705CD"/>
    <w:rsid w:val="00474C1C"/>
    <w:rsid w:val="004774B2"/>
    <w:rsid w:val="00481B5B"/>
    <w:rsid w:val="004834A7"/>
    <w:rsid w:val="00490A65"/>
    <w:rsid w:val="004B5D6C"/>
    <w:rsid w:val="004B74A5"/>
    <w:rsid w:val="004C71BD"/>
    <w:rsid w:val="004D2195"/>
    <w:rsid w:val="004D4608"/>
    <w:rsid w:val="004D7100"/>
    <w:rsid w:val="004E248E"/>
    <w:rsid w:val="004E5B73"/>
    <w:rsid w:val="004F178E"/>
    <w:rsid w:val="004F19F6"/>
    <w:rsid w:val="005103FD"/>
    <w:rsid w:val="005176B1"/>
    <w:rsid w:val="00527F59"/>
    <w:rsid w:val="0054124D"/>
    <w:rsid w:val="00541918"/>
    <w:rsid w:val="00550C0C"/>
    <w:rsid w:val="00554277"/>
    <w:rsid w:val="00554D00"/>
    <w:rsid w:val="00573BBB"/>
    <w:rsid w:val="00584A9D"/>
    <w:rsid w:val="005A01B7"/>
    <w:rsid w:val="005A6AA0"/>
    <w:rsid w:val="005B3AB1"/>
    <w:rsid w:val="005B5367"/>
    <w:rsid w:val="005C140F"/>
    <w:rsid w:val="005D0280"/>
    <w:rsid w:val="005D02A0"/>
    <w:rsid w:val="005D666F"/>
    <w:rsid w:val="005E76A7"/>
    <w:rsid w:val="005F65F4"/>
    <w:rsid w:val="006004DF"/>
    <w:rsid w:val="006017C3"/>
    <w:rsid w:val="00612F65"/>
    <w:rsid w:val="00624AD7"/>
    <w:rsid w:val="00647A77"/>
    <w:rsid w:val="00665379"/>
    <w:rsid w:val="00690D9A"/>
    <w:rsid w:val="006A0695"/>
    <w:rsid w:val="006C4546"/>
    <w:rsid w:val="006D6CE0"/>
    <w:rsid w:val="006E4455"/>
    <w:rsid w:val="006F5911"/>
    <w:rsid w:val="00710ADA"/>
    <w:rsid w:val="007142DA"/>
    <w:rsid w:val="00717B3E"/>
    <w:rsid w:val="007313D9"/>
    <w:rsid w:val="00733612"/>
    <w:rsid w:val="00734051"/>
    <w:rsid w:val="00736392"/>
    <w:rsid w:val="00746370"/>
    <w:rsid w:val="007520AD"/>
    <w:rsid w:val="00761E40"/>
    <w:rsid w:val="007629B9"/>
    <w:rsid w:val="007657E8"/>
    <w:rsid w:val="0076676E"/>
    <w:rsid w:val="0077185E"/>
    <w:rsid w:val="00784859"/>
    <w:rsid w:val="007942D0"/>
    <w:rsid w:val="00797CE0"/>
    <w:rsid w:val="007A67E6"/>
    <w:rsid w:val="007C33D8"/>
    <w:rsid w:val="007E1B36"/>
    <w:rsid w:val="007E7A0A"/>
    <w:rsid w:val="007F69D4"/>
    <w:rsid w:val="007F72EE"/>
    <w:rsid w:val="00802054"/>
    <w:rsid w:val="00805CF0"/>
    <w:rsid w:val="00811137"/>
    <w:rsid w:val="00827208"/>
    <w:rsid w:val="00830513"/>
    <w:rsid w:val="00834FAD"/>
    <w:rsid w:val="008412C4"/>
    <w:rsid w:val="00866DF6"/>
    <w:rsid w:val="00880229"/>
    <w:rsid w:val="00880870"/>
    <w:rsid w:val="00883E80"/>
    <w:rsid w:val="00884555"/>
    <w:rsid w:val="00885A7A"/>
    <w:rsid w:val="008921E1"/>
    <w:rsid w:val="008A4003"/>
    <w:rsid w:val="008A4FF8"/>
    <w:rsid w:val="008A7AF8"/>
    <w:rsid w:val="008B0C95"/>
    <w:rsid w:val="008B1046"/>
    <w:rsid w:val="008B43DC"/>
    <w:rsid w:val="008C6018"/>
    <w:rsid w:val="008D08AB"/>
    <w:rsid w:val="008D6661"/>
    <w:rsid w:val="008F0770"/>
    <w:rsid w:val="009267F0"/>
    <w:rsid w:val="0093098F"/>
    <w:rsid w:val="00931491"/>
    <w:rsid w:val="009429AB"/>
    <w:rsid w:val="00942BDD"/>
    <w:rsid w:val="00946C21"/>
    <w:rsid w:val="00961686"/>
    <w:rsid w:val="00962B0D"/>
    <w:rsid w:val="00983A42"/>
    <w:rsid w:val="00991FC1"/>
    <w:rsid w:val="009956F0"/>
    <w:rsid w:val="009B3DB1"/>
    <w:rsid w:val="009B5D72"/>
    <w:rsid w:val="009C2089"/>
    <w:rsid w:val="009D38FD"/>
    <w:rsid w:val="009E36C6"/>
    <w:rsid w:val="00A051AB"/>
    <w:rsid w:val="00A15D69"/>
    <w:rsid w:val="00A217B9"/>
    <w:rsid w:val="00A222B8"/>
    <w:rsid w:val="00A22E59"/>
    <w:rsid w:val="00A35529"/>
    <w:rsid w:val="00A40BFB"/>
    <w:rsid w:val="00A41FD7"/>
    <w:rsid w:val="00A442A5"/>
    <w:rsid w:val="00A56E71"/>
    <w:rsid w:val="00A64EB6"/>
    <w:rsid w:val="00A66300"/>
    <w:rsid w:val="00A75F06"/>
    <w:rsid w:val="00A8483C"/>
    <w:rsid w:val="00A87325"/>
    <w:rsid w:val="00A92F28"/>
    <w:rsid w:val="00AB5FB6"/>
    <w:rsid w:val="00AB7630"/>
    <w:rsid w:val="00AC1E9D"/>
    <w:rsid w:val="00AE4148"/>
    <w:rsid w:val="00AE678D"/>
    <w:rsid w:val="00AF52FF"/>
    <w:rsid w:val="00AF597F"/>
    <w:rsid w:val="00B01B17"/>
    <w:rsid w:val="00B027F9"/>
    <w:rsid w:val="00B07FD7"/>
    <w:rsid w:val="00B112C2"/>
    <w:rsid w:val="00B1141F"/>
    <w:rsid w:val="00B1194C"/>
    <w:rsid w:val="00B231C9"/>
    <w:rsid w:val="00B312D1"/>
    <w:rsid w:val="00B3513D"/>
    <w:rsid w:val="00B40D92"/>
    <w:rsid w:val="00B45D0A"/>
    <w:rsid w:val="00B616B7"/>
    <w:rsid w:val="00B83E1D"/>
    <w:rsid w:val="00B906E5"/>
    <w:rsid w:val="00B91509"/>
    <w:rsid w:val="00B9243D"/>
    <w:rsid w:val="00BB535E"/>
    <w:rsid w:val="00BC595F"/>
    <w:rsid w:val="00BD505E"/>
    <w:rsid w:val="00BE7972"/>
    <w:rsid w:val="00BE7E01"/>
    <w:rsid w:val="00C00D65"/>
    <w:rsid w:val="00C07E88"/>
    <w:rsid w:val="00C16A88"/>
    <w:rsid w:val="00C228F3"/>
    <w:rsid w:val="00C247B4"/>
    <w:rsid w:val="00C25F00"/>
    <w:rsid w:val="00C30467"/>
    <w:rsid w:val="00C32416"/>
    <w:rsid w:val="00C34BDF"/>
    <w:rsid w:val="00C4008A"/>
    <w:rsid w:val="00C62C60"/>
    <w:rsid w:val="00C72D74"/>
    <w:rsid w:val="00C753D3"/>
    <w:rsid w:val="00C75967"/>
    <w:rsid w:val="00C77618"/>
    <w:rsid w:val="00C80060"/>
    <w:rsid w:val="00C869FF"/>
    <w:rsid w:val="00CA6171"/>
    <w:rsid w:val="00CC03B1"/>
    <w:rsid w:val="00CC29A8"/>
    <w:rsid w:val="00CC3CF9"/>
    <w:rsid w:val="00CD4C6F"/>
    <w:rsid w:val="00CD5605"/>
    <w:rsid w:val="00CD751F"/>
    <w:rsid w:val="00CD7E2C"/>
    <w:rsid w:val="00CF0EAB"/>
    <w:rsid w:val="00CF13AB"/>
    <w:rsid w:val="00CF199D"/>
    <w:rsid w:val="00D133BD"/>
    <w:rsid w:val="00D263E2"/>
    <w:rsid w:val="00D332C1"/>
    <w:rsid w:val="00D45DD6"/>
    <w:rsid w:val="00D4604E"/>
    <w:rsid w:val="00D61BE9"/>
    <w:rsid w:val="00D764D7"/>
    <w:rsid w:val="00D864F9"/>
    <w:rsid w:val="00D918E7"/>
    <w:rsid w:val="00D93EFE"/>
    <w:rsid w:val="00DA0771"/>
    <w:rsid w:val="00DA2EE4"/>
    <w:rsid w:val="00DA5AEC"/>
    <w:rsid w:val="00DB73F7"/>
    <w:rsid w:val="00DC3EB3"/>
    <w:rsid w:val="00DD0893"/>
    <w:rsid w:val="00DE744E"/>
    <w:rsid w:val="00DF0878"/>
    <w:rsid w:val="00DF6BDA"/>
    <w:rsid w:val="00E075AD"/>
    <w:rsid w:val="00E10E01"/>
    <w:rsid w:val="00E15E71"/>
    <w:rsid w:val="00E1617E"/>
    <w:rsid w:val="00E26902"/>
    <w:rsid w:val="00E463D8"/>
    <w:rsid w:val="00E55382"/>
    <w:rsid w:val="00E60A39"/>
    <w:rsid w:val="00E61591"/>
    <w:rsid w:val="00E630B1"/>
    <w:rsid w:val="00E7424B"/>
    <w:rsid w:val="00E86C07"/>
    <w:rsid w:val="00EA564F"/>
    <w:rsid w:val="00EB40E8"/>
    <w:rsid w:val="00EB7DC9"/>
    <w:rsid w:val="00EC4BBD"/>
    <w:rsid w:val="00ED0B90"/>
    <w:rsid w:val="00ED591C"/>
    <w:rsid w:val="00EE27EA"/>
    <w:rsid w:val="00EE7363"/>
    <w:rsid w:val="00EF2B5B"/>
    <w:rsid w:val="00EF64C9"/>
    <w:rsid w:val="00F00D13"/>
    <w:rsid w:val="00F01721"/>
    <w:rsid w:val="00F122B7"/>
    <w:rsid w:val="00F17B93"/>
    <w:rsid w:val="00F266C8"/>
    <w:rsid w:val="00F322D6"/>
    <w:rsid w:val="00F41808"/>
    <w:rsid w:val="00F418F2"/>
    <w:rsid w:val="00F505A0"/>
    <w:rsid w:val="00F54520"/>
    <w:rsid w:val="00F54C5D"/>
    <w:rsid w:val="00F64745"/>
    <w:rsid w:val="00F676F2"/>
    <w:rsid w:val="00F8056C"/>
    <w:rsid w:val="00F83465"/>
    <w:rsid w:val="00F8422B"/>
    <w:rsid w:val="00F969BB"/>
    <w:rsid w:val="00FA7BE7"/>
    <w:rsid w:val="00FB1920"/>
    <w:rsid w:val="00FB1B87"/>
    <w:rsid w:val="00FB26ED"/>
    <w:rsid w:val="00FB38E9"/>
    <w:rsid w:val="00FB45E8"/>
    <w:rsid w:val="00FB76DE"/>
    <w:rsid w:val="00FC057C"/>
    <w:rsid w:val="00FC48B0"/>
    <w:rsid w:val="00FC7134"/>
    <w:rsid w:val="00FD1D99"/>
    <w:rsid w:val="00FD7127"/>
    <w:rsid w:val="00FE08B4"/>
    <w:rsid w:val="00FE2073"/>
    <w:rsid w:val="00FF4C72"/>
    <w:rsid w:val="00FF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05BD0A70-FCF5-4E63-A469-3E531EF4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2016109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GoodmanTheatre.org" TargetMode="External"/><Relationship Id="rId13" Type="http://schemas.openxmlformats.org/officeDocument/2006/relationships/hyperlink" Target="https://www.goodmantheatre.org/Accounta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tertheatregrou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le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rstslice.org/" TargetMode="External"/><Relationship Id="rId4" Type="http://schemas.openxmlformats.org/officeDocument/2006/relationships/settings" Target="settings.xml"/><Relationship Id="rId9" Type="http://schemas.openxmlformats.org/officeDocument/2006/relationships/hyperlink" Target="http://www.santongiorgi.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807EF-5088-43B5-849E-52F136F7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5</cp:revision>
  <dcterms:created xsi:type="dcterms:W3CDTF">2022-09-28T20:27:00Z</dcterms:created>
  <dcterms:modified xsi:type="dcterms:W3CDTF">2022-09-28T21:05:00Z</dcterms:modified>
</cp:coreProperties>
</file>